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E0072" w14:textId="59F25D6B" w:rsidR="00A9775A" w:rsidRDefault="00A9775A" w:rsidP="002B6077">
      <w:pPr>
        <w:pStyle w:val="HighlightBoxText"/>
        <w:ind w:left="0"/>
      </w:pPr>
      <w:r>
        <w:t xml:space="preserve">and new year closure </w:t>
      </w:r>
    </w:p>
    <w:tbl>
      <w:tblPr>
        <w:tblStyle w:val="HighlightTable"/>
        <w:tblW w:w="0" w:type="auto"/>
        <w:tblLook w:val="04A0" w:firstRow="1" w:lastRow="0" w:firstColumn="1" w:lastColumn="0" w:noHBand="0" w:noVBand="1"/>
      </w:tblPr>
      <w:tblGrid>
        <w:gridCol w:w="10115"/>
      </w:tblGrid>
      <w:tr w:rsidR="00533F3F" w:rsidRPr="00050253" w14:paraId="64FAF3E1" w14:textId="77777777" w:rsidTr="002C1BA1">
        <w:trPr>
          <w:trHeight w:val="979"/>
        </w:trPr>
        <w:tc>
          <w:tcPr>
            <w:tcW w:w="10115" w:type="dxa"/>
          </w:tcPr>
          <w:p w14:paraId="5E39A850" w14:textId="7DF82C70" w:rsidR="00533F3F" w:rsidRPr="00451631" w:rsidRDefault="00533F3F" w:rsidP="002C1BA1">
            <w:pPr>
              <w:pStyle w:val="HighlightBoxText"/>
              <w:rPr>
                <w:b/>
                <w:bCs/>
              </w:rPr>
            </w:pPr>
            <w:r w:rsidRPr="00451631">
              <w:rPr>
                <w:b/>
                <w:bCs/>
                <w:color w:val="auto"/>
              </w:rPr>
              <w:t>The SPEAR team wishes all our stakeholders a memorable festive season with family and friends</w:t>
            </w:r>
            <w:r w:rsidR="00FF4CEB" w:rsidRPr="00451631">
              <w:rPr>
                <w:b/>
                <w:bCs/>
                <w:color w:val="auto"/>
              </w:rPr>
              <w:t>.</w:t>
            </w:r>
            <w:r w:rsidRPr="00451631">
              <w:rPr>
                <w:b/>
                <w:bCs/>
                <w:color w:val="auto"/>
              </w:rPr>
              <w:t xml:space="preserve"> </w:t>
            </w:r>
            <w:r w:rsidR="00FF4CEB" w:rsidRPr="00451631">
              <w:rPr>
                <w:b/>
                <w:bCs/>
                <w:color w:val="auto"/>
              </w:rPr>
              <w:t>We</w:t>
            </w:r>
            <w:r w:rsidRPr="00451631">
              <w:rPr>
                <w:b/>
                <w:bCs/>
                <w:color w:val="auto"/>
              </w:rPr>
              <w:t xml:space="preserve"> hope </w:t>
            </w:r>
            <w:r w:rsidR="00914B54" w:rsidRPr="00451631">
              <w:rPr>
                <w:b/>
                <w:bCs/>
                <w:color w:val="auto"/>
              </w:rPr>
              <w:t>2021 is healthy and prosperous for all.</w:t>
            </w:r>
          </w:p>
        </w:tc>
      </w:tr>
    </w:tbl>
    <w:p w14:paraId="1012BA96" w14:textId="7A2E98BA" w:rsidR="00A9775A" w:rsidRPr="00B8673F" w:rsidRDefault="00A9775A" w:rsidP="00914B54">
      <w:pPr>
        <w:pStyle w:val="BodyText"/>
      </w:pPr>
    </w:p>
    <w:tbl>
      <w:tblPr>
        <w:tblpPr w:leftFromText="5670" w:rightFromText="5670" w:bottomFromText="567" w:vertAnchor="page" w:horzAnchor="page" w:tblpX="880" w:tblpY="1022"/>
        <w:tblW w:w="0" w:type="auto"/>
        <w:tblLayout w:type="fixed"/>
        <w:tblCellMar>
          <w:left w:w="0" w:type="dxa"/>
          <w:bottom w:w="57" w:type="dxa"/>
          <w:right w:w="0" w:type="dxa"/>
        </w:tblCellMar>
        <w:tblLook w:val="04A0" w:firstRow="1" w:lastRow="0" w:firstColumn="1" w:lastColumn="0" w:noHBand="0" w:noVBand="1"/>
      </w:tblPr>
      <w:tblGrid>
        <w:gridCol w:w="7555"/>
      </w:tblGrid>
      <w:tr w:rsidR="00DF69DF" w:rsidRPr="00975ED3" w14:paraId="04ADB50C" w14:textId="77777777" w:rsidTr="009D0CF3">
        <w:trPr>
          <w:trHeight w:val="3687"/>
        </w:trPr>
        <w:tc>
          <w:tcPr>
            <w:tcW w:w="7555" w:type="dxa"/>
            <w:vAlign w:val="bottom"/>
          </w:tcPr>
          <w:p w14:paraId="16EC1537" w14:textId="77777777" w:rsidR="00DF69DF" w:rsidRPr="008366E9" w:rsidRDefault="00DF69DF" w:rsidP="00DA3537">
            <w:pPr>
              <w:pStyle w:val="Title"/>
              <w:rPr>
                <w:color w:val="201547" w:themeColor="accent3"/>
              </w:rPr>
            </w:pPr>
            <w:r w:rsidRPr="008366E9">
              <w:rPr>
                <w:color w:val="201547" w:themeColor="accent3"/>
              </w:rPr>
              <w:t xml:space="preserve">SPEAR </w:t>
            </w:r>
            <w:r w:rsidR="00E94114" w:rsidRPr="008366E9">
              <w:rPr>
                <w:color w:val="201547" w:themeColor="accent3"/>
              </w:rPr>
              <w:t>News</w:t>
            </w:r>
          </w:p>
          <w:p w14:paraId="19EDFA72" w14:textId="252B643A" w:rsidR="00C80C28" w:rsidRPr="008366E9" w:rsidRDefault="007C0D71" w:rsidP="00DA3537">
            <w:pPr>
              <w:pStyle w:val="Subtitle"/>
              <w:rPr>
                <w:color w:val="201547" w:themeColor="accent3"/>
              </w:rPr>
            </w:pPr>
            <w:r w:rsidRPr="008366E9">
              <w:rPr>
                <w:color w:val="201547" w:themeColor="accent3"/>
              </w:rPr>
              <w:t xml:space="preserve">Surveying and </w:t>
            </w:r>
            <w:r w:rsidR="005F6E7D" w:rsidRPr="008366E9">
              <w:rPr>
                <w:color w:val="201547" w:themeColor="accent3"/>
              </w:rPr>
              <w:t>P</w:t>
            </w:r>
            <w:r w:rsidRPr="008366E9">
              <w:rPr>
                <w:color w:val="201547" w:themeColor="accent3"/>
              </w:rPr>
              <w:t>lanning through E</w:t>
            </w:r>
            <w:r w:rsidR="00C80C28" w:rsidRPr="008366E9">
              <w:rPr>
                <w:color w:val="201547" w:themeColor="accent3"/>
              </w:rPr>
              <w:t>lectronic Applications and Referrals</w:t>
            </w:r>
          </w:p>
          <w:p w14:paraId="76A2B166" w14:textId="77777777" w:rsidR="00C80C28" w:rsidRPr="008366E9" w:rsidRDefault="00C80C28" w:rsidP="00DA3537">
            <w:pPr>
              <w:pStyle w:val="Subtitle"/>
              <w:rPr>
                <w:color w:val="201547" w:themeColor="accent3"/>
              </w:rPr>
            </w:pPr>
          </w:p>
          <w:p w14:paraId="79F69B38" w14:textId="0859B2EA" w:rsidR="00DF69DF" w:rsidRPr="00975ED3" w:rsidRDefault="00C80C28" w:rsidP="00DA3537">
            <w:pPr>
              <w:pStyle w:val="Subtitle"/>
            </w:pPr>
            <w:r w:rsidRPr="008366E9">
              <w:rPr>
                <w:color w:val="201547" w:themeColor="accent3"/>
              </w:rPr>
              <w:t>December 2020</w:t>
            </w:r>
            <w:r w:rsidR="00DF69DF" w:rsidRPr="008366E9">
              <w:rPr>
                <w:color w:val="201547" w:themeColor="accent3"/>
              </w:rPr>
              <w:t xml:space="preserve"> </w:t>
            </w:r>
          </w:p>
        </w:tc>
      </w:tr>
    </w:tbl>
    <w:p w14:paraId="0EBC077C" w14:textId="51994159" w:rsidR="00806AB6" w:rsidRDefault="00806AB6" w:rsidP="0052326A">
      <w:pPr>
        <w:sectPr w:rsidR="00806AB6" w:rsidSect="00E97294">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794" w:left="851" w:header="284" w:footer="284" w:gutter="0"/>
          <w:cols w:space="284"/>
          <w:titlePg/>
          <w:docGrid w:linePitch="360"/>
        </w:sectPr>
      </w:pPr>
    </w:p>
    <w:p w14:paraId="12A69592" w14:textId="16F97E80" w:rsidR="005B7BAA" w:rsidRPr="00237CD9" w:rsidRDefault="00C9697F" w:rsidP="00316C9E">
      <w:pPr>
        <w:pStyle w:val="BodyText"/>
        <w:rPr>
          <w:color w:val="FFFFFF" w:themeColor="background1"/>
          <w:sz w:val="28"/>
          <w:szCs w:val="28"/>
        </w:rPr>
      </w:pPr>
      <w:r>
        <w:t>T</w:t>
      </w:r>
      <w:r w:rsidR="005B7BAA" w:rsidRPr="005B7BAA">
        <w:t>his issue provides an update on current SPEAR activities</w:t>
      </w:r>
      <w:r w:rsidR="00CD3D5F">
        <w:t xml:space="preserve"> </w:t>
      </w:r>
      <w:r w:rsidR="00902C11">
        <w:t>and</w:t>
      </w:r>
      <w:r w:rsidR="005B7BAA" w:rsidRPr="005B7BAA">
        <w:t xml:space="preserve"> progress on other projects and businesses in Land Use Victoria</w:t>
      </w:r>
      <w:r w:rsidR="00BD13CC">
        <w:t xml:space="preserve"> (LUV)</w:t>
      </w:r>
      <w:r w:rsidR="006D32EA">
        <w:t>.</w:t>
      </w:r>
      <w:r w:rsidR="005B7BAA" w:rsidRPr="005B7BAA">
        <w:t xml:space="preserve"> </w:t>
      </w:r>
      <w:r w:rsidR="006D32EA">
        <w:t>W</w:t>
      </w:r>
      <w:r w:rsidR="005B7BAA" w:rsidRPr="005B7BAA">
        <w:t xml:space="preserve">e </w:t>
      </w:r>
      <w:r w:rsidR="005401B8">
        <w:t>also</w:t>
      </w:r>
      <w:r w:rsidR="005B7BAA" w:rsidRPr="005B7BAA">
        <w:t xml:space="preserve"> take the opportunity to reflect on some of our achievements during 20</w:t>
      </w:r>
      <w:r w:rsidR="0094782A">
        <w:t>20</w:t>
      </w:r>
      <w:r w:rsidR="005B7BAA" w:rsidRPr="005B7BAA">
        <w:t>.</w:t>
      </w:r>
    </w:p>
    <w:p w14:paraId="34BE5B94" w14:textId="2A11D130" w:rsidR="001306D2" w:rsidRPr="008366E9" w:rsidRDefault="00AC5B2C" w:rsidP="00620366">
      <w:pPr>
        <w:pStyle w:val="Heading1"/>
        <w:rPr>
          <w:color w:val="209CD6"/>
        </w:rPr>
      </w:pPr>
      <w:r w:rsidRPr="008366E9">
        <w:rPr>
          <w:color w:val="209CD6"/>
        </w:rPr>
        <w:t>SPEAR update</w:t>
      </w:r>
    </w:p>
    <w:p w14:paraId="45311770" w14:textId="72443C6B" w:rsidR="00096B62" w:rsidRPr="008366E9" w:rsidRDefault="00096B62" w:rsidP="00096B62">
      <w:pPr>
        <w:pStyle w:val="Heading2"/>
        <w:rPr>
          <w:color w:val="201547" w:themeColor="accent3"/>
        </w:rPr>
      </w:pPr>
      <w:r w:rsidRPr="008366E9">
        <w:rPr>
          <w:color w:val="201547" w:themeColor="accent3"/>
        </w:rPr>
        <w:t>SPEAR Electronic Lodgment Network</w:t>
      </w:r>
    </w:p>
    <w:p w14:paraId="14F87B68" w14:textId="3ECEBED2" w:rsidR="00096B62" w:rsidRPr="00683E98" w:rsidRDefault="00F02EE6" w:rsidP="00096B62">
      <w:pPr>
        <w:pStyle w:val="BodyText"/>
      </w:pPr>
      <w:r>
        <w:rPr>
          <w:noProof/>
        </w:rPr>
        <w:drawing>
          <wp:anchor distT="0" distB="0" distL="114300" distR="114300" simplePos="0" relativeHeight="251657216" behindDoc="1" locked="0" layoutInCell="1" allowOverlap="1" wp14:anchorId="05FB96AE" wp14:editId="0085415C">
            <wp:simplePos x="0" y="0"/>
            <wp:positionH relativeFrom="column">
              <wp:posOffset>34233</wp:posOffset>
            </wp:positionH>
            <wp:positionV relativeFrom="paragraph">
              <wp:posOffset>30942</wp:posOffset>
            </wp:positionV>
            <wp:extent cx="3256915" cy="2159000"/>
            <wp:effectExtent l="0" t="0" r="635" b="0"/>
            <wp:wrapTight wrapText="bothSides">
              <wp:wrapPolygon edited="0">
                <wp:start x="0" y="0"/>
                <wp:lineTo x="0" y="21346"/>
                <wp:lineTo x="21478" y="21346"/>
                <wp:lineTo x="21478" y="0"/>
                <wp:lineTo x="0" y="0"/>
              </wp:wrapPolygon>
            </wp:wrapTight>
            <wp:docPr id="71" name="Picture 71" descr="Image of graph for current number of SPEAR ELN subscri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Image of graph for current number of SPEAR ELN subscribe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6915"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B62" w:rsidRPr="00683E98">
        <w:t xml:space="preserve">The SPEAR team has reached another significant milestone </w:t>
      </w:r>
      <w:r w:rsidR="00306C3E" w:rsidRPr="00683E98">
        <w:t>with</w:t>
      </w:r>
      <w:r w:rsidR="00096B62" w:rsidRPr="00683E98">
        <w:t xml:space="preserve"> 500 lodging parties signed up to the SPEAR Electronic Lodgment Network (ELN). There are a further 370 applications in progress.</w:t>
      </w:r>
    </w:p>
    <w:p w14:paraId="1BA313AF" w14:textId="179DDC83" w:rsidR="00096B62" w:rsidRPr="00683E98" w:rsidRDefault="00096B62" w:rsidP="00096B62">
      <w:pPr>
        <w:pStyle w:val="BodyText"/>
      </w:pPr>
      <w:r w:rsidRPr="00683E98">
        <w:t>The SPEAR ELN is now the primary method that conveyancers and l</w:t>
      </w:r>
      <w:r w:rsidR="00575958">
        <w:t>a</w:t>
      </w:r>
      <w:r w:rsidR="00351126">
        <w:t>wyers</w:t>
      </w:r>
      <w:r w:rsidRPr="00683E98">
        <w:t xml:space="preserve"> use to lodge plan-based dealings at</w:t>
      </w:r>
      <w:r w:rsidR="00BD13CC" w:rsidRPr="00683E98">
        <w:t xml:space="preserve"> LUV</w:t>
      </w:r>
      <w:r w:rsidR="00F01884">
        <w:t>.</w:t>
      </w:r>
      <w:r w:rsidR="00CD3D5F">
        <w:t xml:space="preserve"> </w:t>
      </w:r>
      <w:r w:rsidR="00F01884">
        <w:t>A</w:t>
      </w:r>
      <w:r w:rsidRPr="00683E98">
        <w:t xml:space="preserve">pproximately 70% of </w:t>
      </w:r>
      <w:r w:rsidRPr="00377164">
        <w:rPr>
          <w:i/>
        </w:rPr>
        <w:t>Subdivision Act 1988</w:t>
      </w:r>
      <w:r w:rsidRPr="00683E98">
        <w:t xml:space="preserve"> lodgments now com</w:t>
      </w:r>
      <w:r w:rsidR="00A26D39">
        <w:t>e</w:t>
      </w:r>
      <w:r w:rsidRPr="00683E98">
        <w:t xml:space="preserve"> through SPEAR.</w:t>
      </w:r>
    </w:p>
    <w:p w14:paraId="64EE2314" w14:textId="69FA35FB" w:rsidR="00096B62" w:rsidRPr="00683E98" w:rsidRDefault="00096B62" w:rsidP="00096B62">
      <w:pPr>
        <w:pStyle w:val="BodyText"/>
      </w:pPr>
      <w:r w:rsidRPr="00683E98">
        <w:t xml:space="preserve">The SPEAR team will be working with lodging parties that </w:t>
      </w:r>
      <w:r w:rsidR="000000A6" w:rsidRPr="00683E98">
        <w:t>have</w:t>
      </w:r>
      <w:r w:rsidRPr="00683E98">
        <w:t xml:space="preserve"> not commenced or completed their SPEAR registration as </w:t>
      </w:r>
      <w:r w:rsidR="007E6289" w:rsidRPr="00683E98">
        <w:t>LUV</w:t>
      </w:r>
      <w:r w:rsidRPr="00683E98">
        <w:t xml:space="preserve"> moves closer to achieving 100% electronic lodgment of plan-based dealings in SPEAR.</w:t>
      </w:r>
    </w:p>
    <w:p w14:paraId="5A36DE50" w14:textId="4DD013A2" w:rsidR="00096B62" w:rsidRDefault="00096B62" w:rsidP="00096B62">
      <w:pPr>
        <w:pStyle w:val="BodyText"/>
        <w:rPr>
          <w:sz w:val="21"/>
          <w:szCs w:val="21"/>
        </w:rPr>
      </w:pPr>
    </w:p>
    <w:p w14:paraId="2C2C902B" w14:textId="2E68606B" w:rsidR="003165F0" w:rsidRPr="008366E9" w:rsidRDefault="00790059" w:rsidP="00096B62">
      <w:pPr>
        <w:pStyle w:val="Heading2"/>
        <w:rPr>
          <w:color w:val="201547" w:themeColor="accent3"/>
        </w:rPr>
      </w:pPr>
      <w:r w:rsidRPr="008366E9">
        <w:rPr>
          <w:color w:val="201547" w:themeColor="accent3"/>
        </w:rPr>
        <w:t>SPEAR Angular modernisation project</w:t>
      </w:r>
    </w:p>
    <w:p w14:paraId="0C1B2870" w14:textId="7B930818" w:rsidR="00790059" w:rsidRPr="00790059" w:rsidRDefault="00790059" w:rsidP="00790059">
      <w:pPr>
        <w:pStyle w:val="BodyText"/>
        <w:rPr>
          <w:lang w:eastAsia="en-AU"/>
        </w:rPr>
      </w:pPr>
      <w:r w:rsidRPr="00683E98">
        <w:t xml:space="preserve">SPEAR Angular was released to users on 28 September 2020.  This has been a major project with all SPEAR screens rebuilt to adapt to the new web development framework. Extensive user testing was undertaken by the team, with over 100 SPEAR users expressing interest to help test the </w:t>
      </w:r>
      <w:r w:rsidR="001D19EE" w:rsidRPr="00683E98">
        <w:t>beta</w:t>
      </w:r>
      <w:r w:rsidRPr="00683E98">
        <w:t xml:space="preserve"> version. The contribution of our users in </w:t>
      </w:r>
      <w:r w:rsidRPr="00683E98">
        <w:lastRenderedPageBreak/>
        <w:t xml:space="preserve">this body of work was a clear example of the ongoing partnership we have with our stakeholder groups with the aim </w:t>
      </w:r>
      <w:r w:rsidR="00121336" w:rsidRPr="00AD1451">
        <w:t>of</w:t>
      </w:r>
      <w:r w:rsidRPr="00683E98">
        <w:t xml:space="preserve"> continu</w:t>
      </w:r>
      <w:r w:rsidR="00121336" w:rsidRPr="00AD1451">
        <w:t>ing</w:t>
      </w:r>
      <w:r w:rsidRPr="00B828B6">
        <w:t xml:space="preserve"> to provide a reliable system for all our users</w:t>
      </w:r>
      <w:r w:rsidRPr="00683E98">
        <w:t>. </w:t>
      </w:r>
    </w:p>
    <w:p w14:paraId="0A9BC870" w14:textId="4532FB74" w:rsidR="00CD1535" w:rsidRPr="008366E9" w:rsidRDefault="00533F3F" w:rsidP="002F215E">
      <w:pPr>
        <w:pStyle w:val="Heading2"/>
        <w:rPr>
          <w:color w:val="201547" w:themeColor="accent3"/>
        </w:rPr>
      </w:pPr>
      <w:r w:rsidRPr="008366E9">
        <w:rPr>
          <w:color w:val="201547" w:themeColor="accent3"/>
        </w:rPr>
        <w:t>Online training</w:t>
      </w:r>
      <w:r w:rsidR="008C6173" w:rsidRPr="008366E9">
        <w:rPr>
          <w:color w:val="201547" w:themeColor="accent3"/>
        </w:rPr>
        <w:t xml:space="preserve"> for new and existing users</w:t>
      </w:r>
    </w:p>
    <w:p w14:paraId="35DDE2EC" w14:textId="2A9DBF9D" w:rsidR="00533F3F" w:rsidRPr="00DD2534" w:rsidRDefault="00533F3F" w:rsidP="00533F3F">
      <w:pPr>
        <w:pStyle w:val="BodyText"/>
        <w:rPr>
          <w:lang w:eastAsia="en-AU"/>
        </w:rPr>
      </w:pPr>
      <w:r w:rsidRPr="00DD2534">
        <w:rPr>
          <w:lang w:eastAsia="en-AU"/>
        </w:rPr>
        <w:t xml:space="preserve">The delivery of SPEAR training evolved in 2020 with the Service Desk team changing all quarterly training sessions from onsite sessions at 2 Lonsdale Street to online sessions. </w:t>
      </w:r>
    </w:p>
    <w:p w14:paraId="260A1032" w14:textId="517A21BD" w:rsidR="00E12C2C" w:rsidRPr="00DD2534" w:rsidRDefault="00533F3F" w:rsidP="00E12C2C">
      <w:pPr>
        <w:pStyle w:val="BodyText"/>
        <w:rPr>
          <w:lang w:eastAsia="en-AU"/>
        </w:rPr>
      </w:pPr>
      <w:r w:rsidRPr="00DD2534">
        <w:rPr>
          <w:lang w:eastAsia="en-AU"/>
        </w:rPr>
        <w:t xml:space="preserve">Online training has </w:t>
      </w:r>
      <w:r w:rsidR="007C25A2">
        <w:rPr>
          <w:lang w:eastAsia="en-AU"/>
        </w:rPr>
        <w:t>given us more</w:t>
      </w:r>
      <w:r w:rsidRPr="00DD2534">
        <w:rPr>
          <w:lang w:eastAsia="en-AU"/>
        </w:rPr>
        <w:t xml:space="preserve"> flexibility, particularly for lodging party users as we </w:t>
      </w:r>
      <w:r w:rsidR="009946A1">
        <w:rPr>
          <w:lang w:eastAsia="en-AU"/>
        </w:rPr>
        <w:t>can</w:t>
      </w:r>
      <w:r w:rsidRPr="00DD2534">
        <w:rPr>
          <w:lang w:eastAsia="en-AU"/>
        </w:rPr>
        <w:t xml:space="preserve"> host more frequent sessions</w:t>
      </w:r>
      <w:r w:rsidR="009544E8">
        <w:rPr>
          <w:lang w:eastAsia="en-AU"/>
        </w:rPr>
        <w:t xml:space="preserve"> </w:t>
      </w:r>
      <w:r w:rsidR="003721CF">
        <w:rPr>
          <w:lang w:eastAsia="en-AU"/>
        </w:rPr>
        <w:t>with</w:t>
      </w:r>
      <w:r w:rsidRPr="00DD2534">
        <w:rPr>
          <w:lang w:eastAsia="en-AU"/>
        </w:rPr>
        <w:t xml:space="preserve"> </w:t>
      </w:r>
      <w:r w:rsidR="00373195" w:rsidRPr="00DD2534">
        <w:rPr>
          <w:lang w:eastAsia="en-AU"/>
        </w:rPr>
        <w:t xml:space="preserve">a variety of </w:t>
      </w:r>
      <w:r w:rsidRPr="00DD2534">
        <w:rPr>
          <w:lang w:eastAsia="en-AU"/>
        </w:rPr>
        <w:t>group</w:t>
      </w:r>
      <w:r w:rsidR="00373195" w:rsidRPr="00DD2534">
        <w:rPr>
          <w:lang w:eastAsia="en-AU"/>
        </w:rPr>
        <w:t xml:space="preserve"> sizes</w:t>
      </w:r>
      <w:r w:rsidRPr="00DD2534">
        <w:rPr>
          <w:lang w:eastAsia="en-AU"/>
        </w:rPr>
        <w:t xml:space="preserve"> </w:t>
      </w:r>
      <w:r w:rsidR="00CF7318">
        <w:rPr>
          <w:lang w:eastAsia="en-AU"/>
        </w:rPr>
        <w:t xml:space="preserve">on </w:t>
      </w:r>
      <w:r w:rsidRPr="00DD2534">
        <w:rPr>
          <w:lang w:eastAsia="en-AU"/>
        </w:rPr>
        <w:t>demand</w:t>
      </w:r>
      <w:r w:rsidR="00B07B25">
        <w:rPr>
          <w:lang w:eastAsia="en-AU"/>
        </w:rPr>
        <w:t>.</w:t>
      </w:r>
      <w:r w:rsidRPr="00DD2534">
        <w:rPr>
          <w:lang w:eastAsia="en-AU"/>
        </w:rPr>
        <w:t xml:space="preserve"> </w:t>
      </w:r>
      <w:r w:rsidR="003B4999" w:rsidRPr="00DD2534">
        <w:rPr>
          <w:lang w:eastAsia="en-AU"/>
        </w:rPr>
        <w:t xml:space="preserve">Online training </w:t>
      </w:r>
      <w:r w:rsidR="00E36F87">
        <w:rPr>
          <w:lang w:eastAsia="en-AU"/>
        </w:rPr>
        <w:t>is</w:t>
      </w:r>
      <w:r w:rsidR="00166F81">
        <w:rPr>
          <w:lang w:eastAsia="en-AU"/>
        </w:rPr>
        <w:t xml:space="preserve"> </w:t>
      </w:r>
      <w:r w:rsidRPr="00DD2534">
        <w:rPr>
          <w:lang w:eastAsia="en-AU"/>
        </w:rPr>
        <w:t xml:space="preserve">also </w:t>
      </w:r>
      <w:r w:rsidR="00AD4380" w:rsidRPr="00DD2534">
        <w:rPr>
          <w:lang w:eastAsia="en-AU"/>
        </w:rPr>
        <w:t xml:space="preserve">more </w:t>
      </w:r>
      <w:r w:rsidRPr="00DD2534">
        <w:rPr>
          <w:lang w:eastAsia="en-AU"/>
        </w:rPr>
        <w:t>accessible to users, particularly those in region</w:t>
      </w:r>
      <w:r w:rsidR="00AD4380" w:rsidRPr="00DD2534">
        <w:rPr>
          <w:lang w:eastAsia="en-AU"/>
        </w:rPr>
        <w:t>al areas</w:t>
      </w:r>
      <w:r w:rsidRPr="00DD2534">
        <w:rPr>
          <w:lang w:eastAsia="en-AU"/>
        </w:rPr>
        <w:t xml:space="preserve">. Feedback </w:t>
      </w:r>
      <w:r w:rsidRPr="00E50E0D">
        <w:rPr>
          <w:color w:val="282727" w:themeColor="text1" w:themeShade="BF"/>
          <w:lang w:eastAsia="en-AU"/>
        </w:rPr>
        <w:t>has been positive</w:t>
      </w:r>
      <w:r w:rsidRPr="00DD2534">
        <w:rPr>
          <w:lang w:eastAsia="en-AU"/>
        </w:rPr>
        <w:t xml:space="preserve">, which has been encouraging as we adapt to new processes and technology while maintaining personalised training and support </w:t>
      </w:r>
      <w:r w:rsidR="001A69AC">
        <w:rPr>
          <w:lang w:eastAsia="en-AU"/>
        </w:rPr>
        <w:t>for</w:t>
      </w:r>
      <w:r w:rsidRPr="00DD2534">
        <w:rPr>
          <w:lang w:eastAsia="en-AU"/>
        </w:rPr>
        <w:t xml:space="preserve"> all our users across the </w:t>
      </w:r>
      <w:r w:rsidR="001A69AC">
        <w:rPr>
          <w:lang w:eastAsia="en-AU"/>
        </w:rPr>
        <w:t>s</w:t>
      </w:r>
      <w:r w:rsidRPr="00DD2534">
        <w:rPr>
          <w:lang w:eastAsia="en-AU"/>
        </w:rPr>
        <w:t>tate.</w:t>
      </w:r>
    </w:p>
    <w:p w14:paraId="69B1394F" w14:textId="77777777" w:rsidR="006E4206" w:rsidRPr="008366E9" w:rsidRDefault="006E4206" w:rsidP="006E4206">
      <w:pPr>
        <w:pStyle w:val="Heading2"/>
        <w:rPr>
          <w:color w:val="201547" w:themeColor="accent3"/>
        </w:rPr>
      </w:pPr>
      <w:r w:rsidRPr="008366E9">
        <w:rPr>
          <w:color w:val="201547" w:themeColor="accent3"/>
        </w:rPr>
        <w:t>New signing application</w:t>
      </w:r>
    </w:p>
    <w:p w14:paraId="279F990C" w14:textId="77777777" w:rsidR="00683E98" w:rsidRPr="00E50E0D" w:rsidRDefault="006E4206" w:rsidP="00683E98">
      <w:pPr>
        <w:pStyle w:val="Heading1"/>
        <w:spacing w:line="240" w:lineRule="auto"/>
        <w:rPr>
          <w:b w:val="0"/>
          <w:bCs w:val="0"/>
          <w:color w:val="282727" w:themeColor="text1" w:themeShade="BF"/>
        </w:rPr>
      </w:pPr>
      <w:r w:rsidRPr="00E50E0D">
        <w:rPr>
          <w:b w:val="0"/>
          <w:bCs w:val="0"/>
          <w:color w:val="282727" w:themeColor="text1" w:themeShade="BF"/>
          <w:sz w:val="20"/>
          <w:szCs w:val="20"/>
        </w:rPr>
        <w:t>A new version of the SPEAR signing application was released on 1</w:t>
      </w:r>
      <w:r w:rsidR="009544E8" w:rsidRPr="00E50E0D">
        <w:rPr>
          <w:b w:val="0"/>
          <w:bCs w:val="0"/>
          <w:color w:val="282727" w:themeColor="text1" w:themeShade="BF"/>
        </w:rPr>
        <w:t xml:space="preserve"> </w:t>
      </w:r>
      <w:r w:rsidRPr="00E50E0D">
        <w:rPr>
          <w:b w:val="0"/>
          <w:bCs w:val="0"/>
          <w:color w:val="282727" w:themeColor="text1" w:themeShade="BF"/>
          <w:sz w:val="20"/>
          <w:szCs w:val="20"/>
        </w:rPr>
        <w:t>June 2020 to resolve an issue affecting users of third-party security software. SPEAR has around 1000 signing users and the new application was rolled out in a phased approach to ensure all users had the appropriate level of assistance from the SPEAR Service Desk team in testing and using the new version.</w:t>
      </w:r>
    </w:p>
    <w:p w14:paraId="7777E8C7" w14:textId="64FF0CEC" w:rsidR="00751895" w:rsidRPr="00683E98" w:rsidRDefault="00751895" w:rsidP="00683E98">
      <w:pPr>
        <w:pStyle w:val="Heading1"/>
      </w:pPr>
      <w:r w:rsidRPr="00C621CB">
        <w:t>ePlan</w:t>
      </w:r>
      <w:r w:rsidR="00DC7E60" w:rsidRPr="00683E98">
        <w:t xml:space="preserve"> </w:t>
      </w:r>
      <w:r w:rsidR="001B528E" w:rsidRPr="00683E98">
        <w:t>u</w:t>
      </w:r>
      <w:r w:rsidR="00DC7E60" w:rsidRPr="00683E98">
        <w:t>pdate</w:t>
      </w:r>
    </w:p>
    <w:p w14:paraId="68959CDE" w14:textId="287A67A5" w:rsidR="00657EC7" w:rsidRPr="00683E98" w:rsidRDefault="000D47D7" w:rsidP="00AF77AA">
      <w:pPr>
        <w:pStyle w:val="BodyText"/>
        <w:rPr>
          <w:rStyle w:val="eop"/>
          <w:rFonts w:cstheme="minorHAnsi"/>
        </w:rPr>
      </w:pPr>
      <w:r w:rsidRPr="008366E9">
        <w:rPr>
          <w:b/>
          <w:bCs/>
          <w:color w:val="201547" w:themeColor="accent3"/>
          <w:sz w:val="22"/>
          <w:szCs w:val="22"/>
        </w:rPr>
        <w:t>Single CAD Format file</w:t>
      </w:r>
      <w:r>
        <w:br/>
      </w:r>
      <w:r w:rsidRPr="00DD2534">
        <w:rPr>
          <w:rStyle w:val="normaltextrun"/>
          <w:rFonts w:cstheme="minorHAnsi"/>
        </w:rPr>
        <w:t xml:space="preserve">Land Use Victoria </w:t>
      </w:r>
      <w:r w:rsidR="00657EC7" w:rsidRPr="00DD2534">
        <w:rPr>
          <w:rStyle w:val="normaltextrun"/>
          <w:rFonts w:cstheme="minorHAnsi"/>
        </w:rPr>
        <w:t>(LUV), in collaboration with the surveying industry,</w:t>
      </w:r>
      <w:r w:rsidR="00E50E0D">
        <w:rPr>
          <w:rStyle w:val="normaltextrun"/>
          <w:rFonts w:cstheme="minorHAnsi"/>
        </w:rPr>
        <w:t xml:space="preserve"> </w:t>
      </w:r>
      <w:r w:rsidR="00657EC7" w:rsidRPr="00DD2534">
        <w:rPr>
          <w:rStyle w:val="normaltextrun"/>
          <w:rFonts w:cstheme="minorHAnsi"/>
        </w:rPr>
        <w:t>has</w:t>
      </w:r>
      <w:r w:rsidR="00E50E0D">
        <w:rPr>
          <w:rStyle w:val="normaltextrun"/>
          <w:rFonts w:cstheme="minorHAnsi"/>
        </w:rPr>
        <w:t xml:space="preserve"> </w:t>
      </w:r>
      <w:r w:rsidR="00657EC7" w:rsidRPr="00DD2534">
        <w:rPr>
          <w:rStyle w:val="normaltextrun"/>
          <w:rFonts w:cstheme="minorHAnsi"/>
        </w:rPr>
        <w:t>defined</w:t>
      </w:r>
      <w:r w:rsidR="00E50E0D">
        <w:rPr>
          <w:rStyle w:val="normaltextrun"/>
          <w:rFonts w:cstheme="minorHAnsi"/>
        </w:rPr>
        <w:t xml:space="preserve"> </w:t>
      </w:r>
      <w:r w:rsidR="00657EC7" w:rsidRPr="00DD2534">
        <w:rPr>
          <w:rStyle w:val="normaltextrun"/>
          <w:rFonts w:cstheme="minorHAnsi"/>
        </w:rPr>
        <w:t>an agreed</w:t>
      </w:r>
      <w:r w:rsidR="00E50E0D">
        <w:rPr>
          <w:rStyle w:val="normaltextrun"/>
          <w:rFonts w:cstheme="minorHAnsi"/>
        </w:rPr>
        <w:t xml:space="preserve"> </w:t>
      </w:r>
      <w:r w:rsidR="00657EC7" w:rsidRPr="00DD2534">
        <w:rPr>
          <w:rStyle w:val="normaltextrun"/>
          <w:rFonts w:cstheme="minorHAnsi"/>
        </w:rPr>
        <w:t>Single CAD Format</w:t>
      </w:r>
      <w:r w:rsidR="00E50E0D">
        <w:rPr>
          <w:rStyle w:val="normaltextrun"/>
          <w:rFonts w:cstheme="minorHAnsi"/>
        </w:rPr>
        <w:t xml:space="preserve"> </w:t>
      </w:r>
      <w:r w:rsidR="00657EC7" w:rsidRPr="00DD2534">
        <w:rPr>
          <w:rStyle w:val="normaltextrun"/>
          <w:rFonts w:cstheme="minorHAnsi"/>
        </w:rPr>
        <w:t>File</w:t>
      </w:r>
      <w:r w:rsidR="00E50E0D">
        <w:rPr>
          <w:rStyle w:val="normaltextrun"/>
          <w:rFonts w:cstheme="minorHAnsi"/>
        </w:rPr>
        <w:t xml:space="preserve"> </w:t>
      </w:r>
      <w:r w:rsidR="00657EC7" w:rsidRPr="00DD2534">
        <w:rPr>
          <w:rStyle w:val="normaltextrun"/>
          <w:rFonts w:cstheme="minorHAnsi"/>
        </w:rPr>
        <w:t>(SCFF)</w:t>
      </w:r>
      <w:r w:rsidR="00E50E0D">
        <w:rPr>
          <w:rStyle w:val="normaltextrun"/>
          <w:rFonts w:cstheme="minorHAnsi"/>
        </w:rPr>
        <w:t xml:space="preserve"> </w:t>
      </w:r>
      <w:r w:rsidR="00657EC7" w:rsidRPr="00DD2534">
        <w:rPr>
          <w:rStyle w:val="normaltextrun"/>
          <w:rFonts w:cstheme="minorHAnsi"/>
        </w:rPr>
        <w:t>to supplement Victorian cadastral plans and surveys lodged in SPEAR.</w:t>
      </w:r>
    </w:p>
    <w:p w14:paraId="4EAFD713" w14:textId="69251957" w:rsidR="00657EC7" w:rsidRPr="00DD2534" w:rsidRDefault="00657EC7" w:rsidP="00657EC7">
      <w:pPr>
        <w:pStyle w:val="paragraph"/>
        <w:spacing w:before="0" w:beforeAutospacing="0" w:after="0" w:afterAutospacing="0"/>
        <w:textAlignment w:val="baseline"/>
        <w:rPr>
          <w:rFonts w:asciiTheme="minorHAnsi" w:hAnsiTheme="minorHAnsi" w:cstheme="minorHAnsi"/>
          <w:color w:val="363534" w:themeColor="text1"/>
          <w:sz w:val="20"/>
          <w:szCs w:val="20"/>
        </w:rPr>
      </w:pPr>
      <w:r w:rsidRPr="00DD2534">
        <w:rPr>
          <w:rStyle w:val="normaltextrun"/>
          <w:rFonts w:asciiTheme="minorHAnsi" w:hAnsiTheme="minorHAnsi" w:cstheme="minorHAnsi"/>
          <w:color w:val="363534" w:themeColor="text1"/>
          <w:sz w:val="20"/>
          <w:szCs w:val="20"/>
        </w:rPr>
        <w:t>The</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agreed</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SCFF</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is a</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culmination of</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engagement and collaboration with</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a reference</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 xml:space="preserve">group </w:t>
      </w:r>
      <w:r w:rsidR="00A45765">
        <w:rPr>
          <w:rStyle w:val="normaltextrun"/>
          <w:rFonts w:asciiTheme="minorHAnsi" w:hAnsiTheme="minorHAnsi" w:cstheme="minorHAnsi"/>
          <w:color w:val="363534" w:themeColor="text1"/>
          <w:sz w:val="20"/>
          <w:szCs w:val="20"/>
        </w:rPr>
        <w:t>of</w:t>
      </w:r>
      <w:r w:rsidRPr="00DD2534">
        <w:rPr>
          <w:rStyle w:val="normaltextrun"/>
          <w:rFonts w:asciiTheme="minorHAnsi" w:hAnsiTheme="minorHAnsi" w:cstheme="minorHAnsi"/>
          <w:color w:val="363534" w:themeColor="text1"/>
          <w:sz w:val="20"/>
          <w:szCs w:val="20"/>
        </w:rPr>
        <w:t xml:space="preserve"> 60 surveyors and surveying industry participants.</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Engagement has continued with</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our</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key industry groups</w:t>
      </w:r>
      <w:r w:rsidR="00282970">
        <w:rPr>
          <w:rStyle w:val="normaltextrun"/>
          <w:rFonts w:asciiTheme="minorHAnsi" w:hAnsiTheme="minorHAnsi" w:cstheme="minorHAnsi"/>
          <w:color w:val="363534" w:themeColor="text1"/>
          <w:sz w:val="20"/>
          <w:szCs w:val="20"/>
        </w:rPr>
        <w:t xml:space="preserve"> </w:t>
      </w:r>
      <w:r w:rsidR="007B5CED">
        <w:rPr>
          <w:rStyle w:val="normaltextrun"/>
          <w:rFonts w:asciiTheme="minorHAnsi" w:hAnsiTheme="minorHAnsi" w:cstheme="minorHAnsi"/>
          <w:color w:val="363534" w:themeColor="text1"/>
          <w:sz w:val="20"/>
          <w:szCs w:val="20"/>
        </w:rPr>
        <w:t>–</w:t>
      </w:r>
      <w:r w:rsidR="00A866B2">
        <w:rPr>
          <w:rStyle w:val="normaltextrun"/>
          <w:rFonts w:asciiTheme="minorHAnsi" w:hAnsiTheme="minorHAnsi" w:cstheme="minorHAnsi"/>
          <w:color w:val="363534" w:themeColor="text1"/>
          <w:sz w:val="20"/>
          <w:szCs w:val="20"/>
        </w:rPr>
        <w:t xml:space="preserve"> </w:t>
      </w:r>
      <w:r w:rsidRPr="00DD2534" w:rsidDel="00A866B2">
        <w:rPr>
          <w:rStyle w:val="normaltextrun"/>
          <w:rFonts w:asciiTheme="minorHAnsi" w:hAnsiTheme="minorHAnsi" w:cstheme="minorHAnsi"/>
          <w:color w:val="363534" w:themeColor="text1"/>
          <w:sz w:val="20"/>
          <w:szCs w:val="20"/>
        </w:rPr>
        <w:t>the</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Institution</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of Surveyors</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Victoria,</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Consulting</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Surveyors</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Victoria</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and Surveying and</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Spatial</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Sciences</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Institute</w:t>
      </w:r>
      <w:r w:rsidR="003D364D">
        <w:rPr>
          <w:rStyle w:val="normaltextrun"/>
          <w:rFonts w:asciiTheme="minorHAnsi" w:hAnsiTheme="minorHAnsi" w:cstheme="minorHAnsi"/>
          <w:color w:val="363534" w:themeColor="text1"/>
          <w:sz w:val="20"/>
          <w:szCs w:val="20"/>
        </w:rPr>
        <w:t>.</w:t>
      </w:r>
      <w:r w:rsidR="00A866B2">
        <w:rPr>
          <w:rStyle w:val="normaltextrun"/>
          <w:rFonts w:asciiTheme="minorHAnsi" w:hAnsiTheme="minorHAnsi" w:cstheme="minorHAnsi"/>
          <w:color w:val="363534" w:themeColor="text1"/>
          <w:sz w:val="20"/>
          <w:szCs w:val="20"/>
        </w:rPr>
        <w:t xml:space="preserve"> </w:t>
      </w:r>
      <w:r w:rsidR="00D90663">
        <w:rPr>
          <w:rStyle w:val="normaltextrun"/>
          <w:rFonts w:asciiTheme="minorHAnsi" w:hAnsiTheme="minorHAnsi" w:cstheme="minorHAnsi"/>
          <w:color w:val="363534" w:themeColor="text1"/>
          <w:sz w:val="20"/>
          <w:szCs w:val="20"/>
        </w:rPr>
        <w:t>All groups</w:t>
      </w:r>
      <w:r w:rsidRPr="00DD2534">
        <w:rPr>
          <w:rStyle w:val="normaltextrun"/>
          <w:rFonts w:asciiTheme="minorHAnsi" w:hAnsiTheme="minorHAnsi" w:cstheme="minorHAnsi"/>
          <w:color w:val="363534" w:themeColor="text1"/>
          <w:sz w:val="20"/>
          <w:szCs w:val="20"/>
        </w:rPr>
        <w:t xml:space="preserve"> support this</w:t>
      </w:r>
      <w:r w:rsidR="007B5CED">
        <w:rPr>
          <w:rStyle w:val="normaltextrun"/>
          <w:rFonts w:asciiTheme="minorHAnsi" w:hAnsiTheme="minorHAnsi" w:cstheme="minorHAnsi"/>
          <w:color w:val="363534" w:themeColor="text1"/>
          <w:sz w:val="20"/>
          <w:szCs w:val="20"/>
        </w:rPr>
        <w:t xml:space="preserve"> </w:t>
      </w:r>
      <w:r w:rsidRPr="00DD2534">
        <w:rPr>
          <w:rStyle w:val="normaltextrun"/>
          <w:rFonts w:asciiTheme="minorHAnsi" w:hAnsiTheme="minorHAnsi" w:cstheme="minorHAnsi"/>
          <w:color w:val="363534" w:themeColor="text1"/>
          <w:sz w:val="20"/>
          <w:szCs w:val="20"/>
        </w:rPr>
        <w:t>initiative.</w:t>
      </w:r>
    </w:p>
    <w:p w14:paraId="1198AFAD" w14:textId="7AEBD0E8" w:rsidR="00B72438" w:rsidRPr="00DD2534" w:rsidRDefault="000D47D7" w:rsidP="00B72438">
      <w:pPr>
        <w:pStyle w:val="BodyText"/>
      </w:pPr>
      <w:r w:rsidRPr="00683E98">
        <w:t>A webinar was held on 26 November which provided surveyors information on the SCFF and the latest developments on the CAD to ePlan Converter. Further webinars will be held in 2021</w:t>
      </w:r>
      <w:r w:rsidR="0053739C">
        <w:t>,</w:t>
      </w:r>
      <w:r w:rsidRPr="00683E98">
        <w:t xml:space="preserve"> ensuring continued collaboration with the surveying industry</w:t>
      </w:r>
      <w:r w:rsidRPr="00DD2534">
        <w:t>.</w:t>
      </w:r>
    </w:p>
    <w:p w14:paraId="01930F31" w14:textId="0D3C0C4D" w:rsidR="007C7ACF" w:rsidRPr="00683E98" w:rsidRDefault="007C7ACF" w:rsidP="00683E98">
      <w:pPr>
        <w:pStyle w:val="BodyText"/>
      </w:pPr>
      <w:r w:rsidRPr="008366E9">
        <w:rPr>
          <w:rFonts w:cstheme="minorBidi"/>
          <w:b/>
          <w:bCs/>
          <w:color w:val="201547" w:themeColor="accent3"/>
          <w:sz w:val="21"/>
          <w:szCs w:val="21"/>
        </w:rPr>
        <w:t>CAD to ePlan Converter</w:t>
      </w:r>
      <w:r>
        <w:br/>
      </w:r>
      <w:r w:rsidRPr="00683E98">
        <w:t>The CAD to ePlan Converter tool is currently being developed and will enable surveyors to directly upload the SCFF into a CAD to ePlan Converter tool, simplifying the creation of an ePlan LandXML file. The CAD to ePlan Converter</w:t>
      </w:r>
      <w:r w:rsidR="00470877">
        <w:t>:</w:t>
      </w:r>
    </w:p>
    <w:p w14:paraId="01BA83AD" w14:textId="695A0EE7" w:rsidR="007C7ACF" w:rsidRPr="007C7ACF" w:rsidRDefault="006713AE" w:rsidP="007B5CED">
      <w:pPr>
        <w:pStyle w:val="BodyText"/>
        <w:numPr>
          <w:ilvl w:val="0"/>
          <w:numId w:val="49"/>
        </w:numPr>
        <w:rPr>
          <w:sz w:val="24"/>
          <w:szCs w:val="24"/>
        </w:rPr>
      </w:pPr>
      <w:r>
        <w:t>s</w:t>
      </w:r>
      <w:r w:rsidR="007C7ACF" w:rsidRPr="007C7ACF">
        <w:t>implifies the ePlan creation process</w:t>
      </w:r>
    </w:p>
    <w:p w14:paraId="6B5A3227" w14:textId="3EFAB4DF" w:rsidR="007C7ACF" w:rsidRPr="007C7ACF" w:rsidRDefault="00481E4F" w:rsidP="007B5CED">
      <w:pPr>
        <w:pStyle w:val="BodyText"/>
        <w:numPr>
          <w:ilvl w:val="0"/>
          <w:numId w:val="49"/>
        </w:numPr>
        <w:rPr>
          <w:sz w:val="24"/>
          <w:szCs w:val="24"/>
        </w:rPr>
      </w:pPr>
      <w:r>
        <w:t>uses</w:t>
      </w:r>
      <w:r w:rsidR="007C7ACF" w:rsidRPr="007C7ACF">
        <w:t xml:space="preserve"> multiple data sources to prepopulate metadata </w:t>
      </w:r>
      <w:r w:rsidR="00E150D2" w:rsidRPr="007C7ACF">
        <w:t>elements</w:t>
      </w:r>
      <w:r w:rsidR="007C7ACF" w:rsidRPr="007C7ACF">
        <w:t xml:space="preserve"> on the plan</w:t>
      </w:r>
    </w:p>
    <w:p w14:paraId="7E42F13E" w14:textId="32F999A4" w:rsidR="007C7ACF" w:rsidRPr="007C7ACF" w:rsidRDefault="006713AE" w:rsidP="007B5CED">
      <w:pPr>
        <w:pStyle w:val="BodyText"/>
        <w:numPr>
          <w:ilvl w:val="0"/>
          <w:numId w:val="49"/>
        </w:numPr>
        <w:rPr>
          <w:sz w:val="24"/>
          <w:szCs w:val="24"/>
        </w:rPr>
      </w:pPr>
      <w:r>
        <w:t>l</w:t>
      </w:r>
      <w:r w:rsidR="007C7ACF" w:rsidRPr="007C7ACF">
        <w:t>eads to streamlining the plan examination and registration process for Land Use Victoria</w:t>
      </w:r>
    </w:p>
    <w:p w14:paraId="692DDEC4" w14:textId="2C87FF1F" w:rsidR="007C7ACF" w:rsidRPr="007C7ACF" w:rsidRDefault="00003DB4" w:rsidP="007B5CED">
      <w:pPr>
        <w:pStyle w:val="BodyText"/>
        <w:numPr>
          <w:ilvl w:val="0"/>
          <w:numId w:val="49"/>
        </w:numPr>
        <w:rPr>
          <w:sz w:val="24"/>
          <w:szCs w:val="24"/>
        </w:rPr>
      </w:pPr>
      <w:r>
        <w:t>p</w:t>
      </w:r>
      <w:r w:rsidR="007C7ACF" w:rsidRPr="007C7ACF">
        <w:t>rovides a cadastral plan data source for the digital cadastre to support ongoing updates and maintenance</w:t>
      </w:r>
    </w:p>
    <w:p w14:paraId="28426A80" w14:textId="11B79F39" w:rsidR="005864E6" w:rsidRDefault="005864E6" w:rsidP="005864E6">
      <w:pPr>
        <w:pStyle w:val="Heading1"/>
      </w:pPr>
      <w:r>
        <w:t>Christmas and new year closure</w:t>
      </w:r>
    </w:p>
    <w:p w14:paraId="4D44BEA2" w14:textId="17BC9D8F" w:rsidR="005864E6" w:rsidRPr="00683E98" w:rsidRDefault="005864E6" w:rsidP="005864E6">
      <w:pPr>
        <w:pStyle w:val="BodyText"/>
      </w:pPr>
      <w:r w:rsidRPr="00683E98">
        <w:t>Land Registry Services offices at 2 Lonsdale Street, Melbourne and 57 Cherry Lane, Laverton remain closed due to the coronavirus (COVID-19) restrictions, although registration, call centre and search services have continued to be provided remotely.</w:t>
      </w:r>
      <w:r w:rsidRPr="00683E98">
        <w:br/>
      </w:r>
      <w:r w:rsidRPr="00683E98">
        <w:br/>
        <w:t>SPEAR, registration and call centre services will be unavailable during the end of year holiday period, from 4.00 pm on Thursday 24 December 2020 to 8.30 am on Monday 4 January 2021. Online services including electronic lodgment will continue to be available during this period.</w:t>
      </w:r>
      <w:r w:rsidRPr="00683E98">
        <w:br/>
      </w:r>
      <w:r w:rsidRPr="00683E98">
        <w:br/>
        <w:t xml:space="preserve">Customer queries (telephone message or email) will be responded to </w:t>
      </w:r>
      <w:r w:rsidR="00F743AF">
        <w:t>from 4 January</w:t>
      </w:r>
      <w:r w:rsidR="1687FAF4">
        <w:t>.</w:t>
      </w:r>
    </w:p>
    <w:p w14:paraId="5CED313D" w14:textId="77777777" w:rsidR="005E3317" w:rsidRDefault="005E3317" w:rsidP="009703DD">
      <w:pPr>
        <w:spacing w:before="100" w:beforeAutospacing="1" w:after="240" w:line="240" w:lineRule="auto"/>
        <w:rPr>
          <w:rFonts w:cstheme="minorHAnsi"/>
        </w:rPr>
      </w:pPr>
    </w:p>
    <w:p w14:paraId="4C1AD037" w14:textId="5B58B3EB" w:rsidR="005E3317" w:rsidRDefault="005E3317" w:rsidP="00683E98">
      <w:pPr>
        <w:pStyle w:val="Heading1"/>
      </w:pPr>
      <w:r w:rsidRPr="006B39EC">
        <w:lastRenderedPageBreak/>
        <w:t xml:space="preserve">Introducing </w:t>
      </w:r>
      <w:r>
        <w:t>your new place for land and property information</w:t>
      </w:r>
    </w:p>
    <w:p w14:paraId="030EF6DA" w14:textId="74FB380D" w:rsidR="009703DD" w:rsidRPr="006B39EC" w:rsidRDefault="00944770" w:rsidP="00683E98">
      <w:pPr>
        <w:pStyle w:val="BodyText"/>
        <w:rPr>
          <w:bCs/>
        </w:rPr>
      </w:pPr>
      <w:r>
        <w:rPr>
          <w:noProof/>
        </w:rPr>
        <w:drawing>
          <wp:anchor distT="0" distB="0" distL="114300" distR="114300" simplePos="0" relativeHeight="251658240" behindDoc="0" locked="0" layoutInCell="1" allowOverlap="1" wp14:anchorId="57EF89D1" wp14:editId="13291C13">
            <wp:simplePos x="0" y="0"/>
            <wp:positionH relativeFrom="page">
              <wp:posOffset>542290</wp:posOffset>
            </wp:positionH>
            <wp:positionV relativeFrom="page">
              <wp:posOffset>1701800</wp:posOffset>
            </wp:positionV>
            <wp:extent cx="2940050" cy="2113915"/>
            <wp:effectExtent l="0" t="0" r="0" b="635"/>
            <wp:wrapSquare wrapText="bothSides"/>
            <wp:docPr id="4" name="Picture 4" descr="Image of homepage of Land Use Victoria's website on computer and mobile device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homepage of Land Use Victoria's website on computer and mobile devices&#10;">
                      <a:extLst>
                        <a:ext uri="{C183D7F6-B498-43B3-948B-1728B52AA6E4}">
                          <adec:decorative xmlns:adec="http://schemas.microsoft.com/office/drawing/2017/decorative" val="0"/>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40050" cy="2113915"/>
                    </a:xfrm>
                    <a:prstGeom prst="rect">
                      <a:avLst/>
                    </a:prstGeom>
                  </pic:spPr>
                </pic:pic>
              </a:graphicData>
            </a:graphic>
            <wp14:sizeRelH relativeFrom="page">
              <wp14:pctWidth>0</wp14:pctWidth>
            </wp14:sizeRelH>
            <wp14:sizeRelV relativeFrom="page">
              <wp14:pctHeight>0</wp14:pctHeight>
            </wp14:sizeRelV>
          </wp:anchor>
        </w:drawing>
      </w:r>
      <w:r w:rsidR="009703DD" w:rsidRPr="006B39EC">
        <w:t>Land Use Victoria’s (LUV) new website for land and property information is now live. The</w:t>
      </w:r>
      <w:r w:rsidR="009703DD" w:rsidRPr="006B39EC">
        <w:rPr>
          <w:bCs/>
        </w:rPr>
        <w:t xml:space="preserve"> new website has been redesigned to give users the best possible online experience </w:t>
      </w:r>
      <w:r w:rsidR="009703DD" w:rsidRPr="006B39EC">
        <w:t>through quicker access to the information they are looking for.</w:t>
      </w:r>
    </w:p>
    <w:p w14:paraId="7020AD62" w14:textId="77777777" w:rsidR="009703DD" w:rsidRPr="00683E98" w:rsidRDefault="009703DD" w:rsidP="00683E98">
      <w:pPr>
        <w:pStyle w:val="BodyText"/>
        <w:rPr>
          <w:rStyle w:val="normaltextrun"/>
        </w:rPr>
      </w:pPr>
      <w:r w:rsidRPr="00683E98">
        <w:t>LUV has merged the former Maps and Spatia</w:t>
      </w:r>
      <w:r w:rsidRPr="00683E98">
        <w:rPr>
          <w:rFonts w:eastAsiaTheme="minorEastAsia"/>
        </w:rPr>
        <w:t>l Data</w:t>
      </w:r>
      <w:r w:rsidRPr="00683E98">
        <w:rPr>
          <w:rStyle w:val="Hyperlink"/>
          <w:rFonts w:eastAsiaTheme="minorHAnsi"/>
          <w:color w:val="363534" w:themeColor="text1"/>
          <w:u w:val="none"/>
        </w:rPr>
        <w:t xml:space="preserve"> website with the </w:t>
      </w:r>
      <w:r w:rsidRPr="00683E98">
        <w:t>Property and Land Titles website. The result is one trusted place for land and property information in Victoria</w:t>
      </w:r>
      <w:r w:rsidRPr="00683E98">
        <w:rPr>
          <w:rStyle w:val="Hyperlink"/>
          <w:color w:val="363534" w:themeColor="text1"/>
          <w:u w:val="none"/>
        </w:rPr>
        <w:t>.</w:t>
      </w:r>
    </w:p>
    <w:p w14:paraId="30A87E8B" w14:textId="77777777" w:rsidR="009703DD" w:rsidRPr="00683E98" w:rsidRDefault="009703DD" w:rsidP="00683E98">
      <w:pPr>
        <w:pStyle w:val="BodyText"/>
        <w:rPr>
          <w:rStyle w:val="Hyperlink"/>
          <w:color w:val="363534" w:themeColor="text1"/>
          <w:u w:val="none"/>
        </w:rPr>
      </w:pPr>
      <w:r w:rsidRPr="00683E98">
        <w:rPr>
          <w:rStyle w:val="normaltextrun"/>
        </w:rPr>
        <w:t>The changes are based on customer insights and feedback. Our team worked with more than 2,500 customers and stakeholders to update our content and create a more seamless experience. The new site will make it easier to find land and property information. </w:t>
      </w:r>
    </w:p>
    <w:p w14:paraId="4B0B614E" w14:textId="77777777" w:rsidR="009703DD" w:rsidRPr="00683E98" w:rsidRDefault="009703DD" w:rsidP="00683E98">
      <w:pPr>
        <w:pStyle w:val="BodyText"/>
        <w:rPr>
          <w:rStyle w:val="Hyperlink"/>
          <w:color w:val="363534" w:themeColor="text1"/>
          <w:u w:val="none"/>
        </w:rPr>
      </w:pPr>
      <w:r w:rsidRPr="005401B8">
        <w:rPr>
          <w:rStyle w:val="Hyperlink"/>
          <w:color w:val="363534" w:themeColor="text1"/>
          <w:u w:val="none"/>
        </w:rPr>
        <w:t xml:space="preserve">Users will find all the important information they are used to plus so much more, in a simplified and streamlined website experience. </w:t>
      </w:r>
    </w:p>
    <w:p w14:paraId="4703522B" w14:textId="77777777" w:rsidR="009703DD" w:rsidRPr="00683E98" w:rsidRDefault="009703DD" w:rsidP="00683E98">
      <w:pPr>
        <w:pStyle w:val="BodyText"/>
      </w:pPr>
      <w:r w:rsidRPr="00683E98">
        <w:t>Some of the new features include:</w:t>
      </w:r>
    </w:p>
    <w:p w14:paraId="65741DC6" w14:textId="77777777" w:rsidR="009703DD" w:rsidRPr="00683E98" w:rsidRDefault="009703DD" w:rsidP="0077179F">
      <w:pPr>
        <w:pStyle w:val="ListBullet"/>
        <w:numPr>
          <w:ilvl w:val="0"/>
          <w:numId w:val="50"/>
        </w:numPr>
      </w:pPr>
      <w:r w:rsidRPr="00683E98">
        <w:t>a user-focused website built around customer needs</w:t>
      </w:r>
    </w:p>
    <w:p w14:paraId="32A7332F" w14:textId="77777777" w:rsidR="009703DD" w:rsidRPr="00683E98" w:rsidRDefault="009703DD" w:rsidP="0077179F">
      <w:pPr>
        <w:pStyle w:val="ListBullet"/>
        <w:numPr>
          <w:ilvl w:val="0"/>
          <w:numId w:val="50"/>
        </w:numPr>
      </w:pPr>
      <w:r w:rsidRPr="00683E98">
        <w:t>a simpler menu structure, with tailored content for specific users and a dedicated section for each service area</w:t>
      </w:r>
    </w:p>
    <w:p w14:paraId="53636E63" w14:textId="77777777" w:rsidR="009703DD" w:rsidRPr="00683E98" w:rsidRDefault="009703DD" w:rsidP="0077179F">
      <w:pPr>
        <w:pStyle w:val="ListBullet"/>
        <w:numPr>
          <w:ilvl w:val="0"/>
          <w:numId w:val="50"/>
        </w:numPr>
      </w:pPr>
      <w:r w:rsidRPr="00683E98">
        <w:t xml:space="preserve">refreshed content with more on </w:t>
      </w:r>
      <w:hyperlink r:id="rId22" w:history="1">
        <w:r w:rsidRPr="00683E98">
          <w:rPr>
            <w:rStyle w:val="Hyperlink"/>
            <w:color w:val="363534" w:themeColor="text1"/>
            <w:u w:val="none"/>
          </w:rPr>
          <w:t>latest news</w:t>
        </w:r>
      </w:hyperlink>
      <w:r w:rsidRPr="00683E98">
        <w:t xml:space="preserve"> and LUV initiatives </w:t>
      </w:r>
    </w:p>
    <w:p w14:paraId="288E9D6A" w14:textId="77777777" w:rsidR="009703DD" w:rsidRPr="005401B8" w:rsidRDefault="009703DD" w:rsidP="0077179F">
      <w:pPr>
        <w:pStyle w:val="ListBullet"/>
        <w:numPr>
          <w:ilvl w:val="0"/>
          <w:numId w:val="50"/>
        </w:numPr>
        <w:rPr>
          <w:rStyle w:val="normaltextrun"/>
          <w:rFonts w:eastAsiaTheme="minorHAnsi"/>
        </w:rPr>
      </w:pPr>
      <w:r w:rsidRPr="00683E98">
        <w:rPr>
          <w:rStyle w:val="normaltextrun"/>
        </w:rPr>
        <w:t xml:space="preserve">an HTML </w:t>
      </w:r>
      <w:hyperlink r:id="rId23" w:history="1">
        <w:r w:rsidRPr="00683E98">
          <w:rPr>
            <w:rStyle w:val="Hyperlink"/>
            <w:color w:val="363534" w:themeColor="text1"/>
            <w:u w:val="none"/>
          </w:rPr>
          <w:t>Customer Information Bulletin archive</w:t>
        </w:r>
      </w:hyperlink>
      <w:r w:rsidRPr="00683E98">
        <w:rPr>
          <w:rStyle w:val="normaltextrun"/>
        </w:rPr>
        <w:t xml:space="preserve"> that is easier to browse </w:t>
      </w:r>
    </w:p>
    <w:p w14:paraId="7A217DDC" w14:textId="37A0AB5E" w:rsidR="009703DD" w:rsidRPr="005401B8" w:rsidRDefault="009703DD" w:rsidP="0077179F">
      <w:pPr>
        <w:pStyle w:val="ListBullet"/>
        <w:numPr>
          <w:ilvl w:val="0"/>
          <w:numId w:val="50"/>
        </w:numPr>
      </w:pPr>
      <w:r w:rsidRPr="00683E98">
        <w:rPr>
          <w:rStyle w:val="normaltextrun"/>
        </w:rPr>
        <w:t>all</w:t>
      </w:r>
      <w:r w:rsidR="00F733E2">
        <w:rPr>
          <w:rStyle w:val="normaltextrun"/>
        </w:rPr>
        <w:t xml:space="preserve"> </w:t>
      </w:r>
      <w:hyperlink r:id="rId24" w:history="1">
        <w:r w:rsidRPr="00683E98">
          <w:rPr>
            <w:rStyle w:val="Hyperlink"/>
            <w:color w:val="363534" w:themeColor="text1"/>
            <w:u w:val="none"/>
          </w:rPr>
          <w:t>lodgment</w:t>
        </w:r>
        <w:r w:rsidR="00F733E2">
          <w:rPr>
            <w:rStyle w:val="Hyperlink"/>
            <w:color w:val="363534" w:themeColor="text1"/>
            <w:u w:val="none"/>
          </w:rPr>
          <w:t xml:space="preserve"> </w:t>
        </w:r>
        <w:r w:rsidRPr="00683E98">
          <w:rPr>
            <w:rStyle w:val="Hyperlink"/>
            <w:color w:val="363534" w:themeColor="text1"/>
            <w:u w:val="none"/>
          </w:rPr>
          <w:t xml:space="preserve">fees, </w:t>
        </w:r>
        <w:proofErr w:type="gramStart"/>
        <w:r w:rsidRPr="00683E98">
          <w:rPr>
            <w:rStyle w:val="Hyperlink"/>
            <w:color w:val="363534" w:themeColor="text1"/>
            <w:u w:val="none"/>
          </w:rPr>
          <w:t>guides</w:t>
        </w:r>
        <w:proofErr w:type="gramEnd"/>
        <w:r w:rsidRPr="00683E98">
          <w:rPr>
            <w:rStyle w:val="Hyperlink"/>
            <w:color w:val="363534" w:themeColor="text1"/>
            <w:u w:val="none"/>
          </w:rPr>
          <w:t xml:space="preserve"> and forms</w:t>
        </w:r>
      </w:hyperlink>
      <w:r w:rsidRPr="00683E98">
        <w:rPr>
          <w:rStyle w:val="normaltextrun"/>
        </w:rPr>
        <w:t xml:space="preserve"> in one place and fully searchable </w:t>
      </w:r>
      <w:r w:rsidRPr="00683E98">
        <w:rPr>
          <w:rStyle w:val="eop"/>
        </w:rPr>
        <w:t> </w:t>
      </w:r>
    </w:p>
    <w:p w14:paraId="71E651EA" w14:textId="77777777" w:rsidR="009703DD" w:rsidRPr="00683E98" w:rsidRDefault="009703DD" w:rsidP="0077179F">
      <w:pPr>
        <w:pStyle w:val="ListBullet"/>
        <w:numPr>
          <w:ilvl w:val="0"/>
          <w:numId w:val="50"/>
        </w:numPr>
      </w:pPr>
      <w:r w:rsidRPr="00683E98">
        <w:t xml:space="preserve">more information on how to access our </w:t>
      </w:r>
      <w:hyperlink r:id="rId25" w:history="1">
        <w:r w:rsidRPr="00683E98">
          <w:rPr>
            <w:rStyle w:val="Hyperlink"/>
            <w:color w:val="363534" w:themeColor="text1"/>
            <w:u w:val="none"/>
          </w:rPr>
          <w:t>maps</w:t>
        </w:r>
      </w:hyperlink>
      <w:r w:rsidRPr="00683E98">
        <w:t xml:space="preserve">, </w:t>
      </w:r>
      <w:hyperlink r:id="rId26" w:history="1">
        <w:r w:rsidRPr="00683E98">
          <w:rPr>
            <w:rStyle w:val="Hyperlink"/>
            <w:color w:val="363534" w:themeColor="text1"/>
            <w:u w:val="none"/>
          </w:rPr>
          <w:t>spatial data</w:t>
        </w:r>
      </w:hyperlink>
      <w:r w:rsidRPr="00683E98">
        <w:t xml:space="preserve"> and </w:t>
      </w:r>
      <w:hyperlink r:id="rId27" w:history="1">
        <w:r w:rsidRPr="00683E98">
          <w:rPr>
            <w:rStyle w:val="Hyperlink"/>
            <w:color w:val="363534" w:themeColor="text1"/>
            <w:u w:val="none"/>
          </w:rPr>
          <w:t>imagery</w:t>
        </w:r>
      </w:hyperlink>
    </w:p>
    <w:p w14:paraId="2BE16BA1" w14:textId="77777777" w:rsidR="009703DD" w:rsidRPr="005401B8" w:rsidRDefault="009703DD" w:rsidP="0077179F">
      <w:pPr>
        <w:pStyle w:val="ListBullet"/>
        <w:numPr>
          <w:ilvl w:val="0"/>
          <w:numId w:val="50"/>
        </w:numPr>
        <w:rPr>
          <w:rStyle w:val="Hyperlink"/>
          <w:color w:val="363534" w:themeColor="text1"/>
          <w:u w:val="none"/>
        </w:rPr>
      </w:pPr>
      <w:r w:rsidRPr="00683E98">
        <w:t xml:space="preserve">improved profiling and search for </w:t>
      </w:r>
      <w:hyperlink r:id="rId28" w:history="1">
        <w:r w:rsidRPr="00683E98">
          <w:rPr>
            <w:rStyle w:val="Hyperlink"/>
            <w:color w:val="363534" w:themeColor="text1"/>
            <w:u w:val="none"/>
          </w:rPr>
          <w:t>interactive mapping tools</w:t>
        </w:r>
      </w:hyperlink>
    </w:p>
    <w:p w14:paraId="2824CE43" w14:textId="647054FE" w:rsidR="009703DD" w:rsidRPr="006B39EC" w:rsidRDefault="009703DD" w:rsidP="00683E98">
      <w:pPr>
        <w:pStyle w:val="BodyText"/>
        <w:rPr>
          <w:color w:val="auto"/>
          <w:lang w:eastAsia="en-AU"/>
        </w:rPr>
      </w:pPr>
      <w:r>
        <w:rPr>
          <w:color w:val="auto"/>
        </w:rPr>
        <w:t>We have</w:t>
      </w:r>
      <w:r w:rsidRPr="006B39EC">
        <w:rPr>
          <w:color w:val="auto"/>
        </w:rPr>
        <w:t xml:space="preserve"> also been working to create a more consistent experience for customers across Victorian government websites. That’s why the new land.vic.gov.au look </w:t>
      </w:r>
      <w:r w:rsidRPr="006B39EC">
        <w:rPr>
          <w:color w:val="auto"/>
          <w:lang w:eastAsia="en-AU"/>
        </w:rPr>
        <w:t>is</w:t>
      </w:r>
      <w:r w:rsidRPr="006B39EC">
        <w:rPr>
          <w:color w:val="auto"/>
        </w:rPr>
        <w:t xml:space="preserve"> in line with the </w:t>
      </w:r>
      <w:hyperlink r:id="rId29" w:history="1">
        <w:r w:rsidRPr="00683E98">
          <w:rPr>
            <w:rStyle w:val="Hyperlink"/>
            <w:rFonts w:cstheme="minorHAnsi"/>
            <w:lang w:eastAsia="en-AU"/>
          </w:rPr>
          <w:t xml:space="preserve">Single Digital </w:t>
        </w:r>
        <w:proofErr w:type="gramStart"/>
        <w:r w:rsidRPr="00683E98">
          <w:rPr>
            <w:rStyle w:val="Hyperlink"/>
            <w:rFonts w:cstheme="minorHAnsi"/>
            <w:lang w:eastAsia="en-AU"/>
          </w:rPr>
          <w:t>Presence .</w:t>
        </w:r>
        <w:proofErr w:type="gramEnd"/>
      </w:hyperlink>
      <w:r w:rsidRPr="006B39EC">
        <w:rPr>
          <w:color w:val="auto"/>
          <w:lang w:eastAsia="en-AU"/>
        </w:rPr>
        <w:t xml:space="preserve"> </w:t>
      </w:r>
    </w:p>
    <w:p w14:paraId="366FD67B" w14:textId="77777777" w:rsidR="009703DD" w:rsidRPr="00683E98" w:rsidRDefault="009703DD" w:rsidP="00683E98">
      <w:pPr>
        <w:pStyle w:val="BodyText"/>
      </w:pPr>
      <w:r w:rsidRPr="00683E98">
        <w:t xml:space="preserve">Read more about </w:t>
      </w:r>
      <w:hyperlink r:id="rId30" w:history="1">
        <w:r w:rsidRPr="00683E98">
          <w:rPr>
            <w:rStyle w:val="Hyperlink"/>
            <w:color w:val="363534" w:themeColor="text1"/>
            <w:u w:val="none"/>
          </w:rPr>
          <w:t xml:space="preserve">what’s new </w:t>
        </w:r>
        <w:proofErr w:type="gramStart"/>
        <w:r w:rsidRPr="00683E98">
          <w:rPr>
            <w:rStyle w:val="Hyperlink"/>
            <w:color w:val="363534" w:themeColor="text1"/>
            <w:u w:val="none"/>
          </w:rPr>
          <w:t>in</w:t>
        </w:r>
        <w:proofErr w:type="gramEnd"/>
        <w:r w:rsidRPr="00683E98">
          <w:rPr>
            <w:rStyle w:val="Hyperlink"/>
            <w:color w:val="363534" w:themeColor="text1"/>
            <w:u w:val="none"/>
          </w:rPr>
          <w:t xml:space="preserve"> the website</w:t>
        </w:r>
      </w:hyperlink>
      <w:r w:rsidRPr="00683E98">
        <w:t xml:space="preserve">. </w:t>
      </w:r>
    </w:p>
    <w:p w14:paraId="751C6FB8" w14:textId="6D8EF082" w:rsidR="005864E6" w:rsidRDefault="00F83DF0" w:rsidP="005864E6">
      <w:pPr>
        <w:pStyle w:val="Heading1"/>
      </w:pPr>
      <w:r>
        <w:t>N</w:t>
      </w:r>
      <w:r w:rsidR="00C5030B">
        <w:t>aming</w:t>
      </w:r>
      <w:r w:rsidR="00565B70">
        <w:t xml:space="preserve"> rule</w:t>
      </w:r>
      <w:r>
        <w:t>s</w:t>
      </w:r>
      <w:r w:rsidR="00565B70">
        <w:t xml:space="preserve"> for places in Victoria - review</w:t>
      </w:r>
    </w:p>
    <w:p w14:paraId="01CA5EA2" w14:textId="3380CEEB" w:rsidR="00C5030B" w:rsidRPr="00683E98" w:rsidRDefault="00C5030B">
      <w:pPr>
        <w:pStyle w:val="BodyText"/>
      </w:pPr>
      <w:r w:rsidRPr="00683E98">
        <w:t xml:space="preserve">Geographic Names Victoria (GNV) is undertaking a review of the </w:t>
      </w:r>
      <w:r w:rsidR="005432F8">
        <w:t>n</w:t>
      </w:r>
      <w:r w:rsidRPr="00683E98">
        <w:t xml:space="preserve">aming rules for places in Victoria 2016 (the naming rules) as provided under Section 6 of the </w:t>
      </w:r>
      <w:r w:rsidRPr="00262B54">
        <w:rPr>
          <w:i/>
        </w:rPr>
        <w:t>Geographic Place Names Act 1998</w:t>
      </w:r>
      <w:r w:rsidRPr="00683E98">
        <w:t xml:space="preserve"> (the Act). The previous review was completed in 2015</w:t>
      </w:r>
      <w:r w:rsidR="00032106">
        <w:t>-</w:t>
      </w:r>
      <w:r w:rsidRPr="00683E98">
        <w:t xml:space="preserve">16 and saw the creation of the 2016 naming rules. The 2020 review will see several amendments and </w:t>
      </w:r>
      <w:r w:rsidR="00131F05" w:rsidRPr="00683E98">
        <w:t>proposed</w:t>
      </w:r>
      <w:r w:rsidRPr="00683E98">
        <w:t xml:space="preserve"> improvements.</w:t>
      </w:r>
      <w:r w:rsidRPr="00683E98">
        <w:br/>
      </w:r>
      <w:r w:rsidRPr="00683E98">
        <w:br/>
        <w:t xml:space="preserve">A </w:t>
      </w:r>
      <w:r w:rsidR="005432F8">
        <w:t>n</w:t>
      </w:r>
      <w:r w:rsidRPr="00683E98">
        <w:t xml:space="preserve">aming rules review </w:t>
      </w:r>
      <w:r w:rsidR="005432F8">
        <w:t>c</w:t>
      </w:r>
      <w:r w:rsidRPr="00683E98">
        <w:t xml:space="preserve">ommittee has been created to guide the review process </w:t>
      </w:r>
      <w:r w:rsidR="00565B70" w:rsidRPr="00683E98">
        <w:t>and</w:t>
      </w:r>
      <w:r w:rsidRPr="00683E98">
        <w:t xml:space="preserve"> a </w:t>
      </w:r>
      <w:r w:rsidR="00BB6F0A">
        <w:t>c</w:t>
      </w:r>
      <w:r w:rsidRPr="00683E98">
        <w:t xml:space="preserve">ouncil </w:t>
      </w:r>
      <w:r w:rsidR="00BB6F0A">
        <w:t>r</w:t>
      </w:r>
      <w:r w:rsidRPr="00683E98">
        <w:t xml:space="preserve">eference </w:t>
      </w:r>
      <w:r w:rsidR="00A866B2">
        <w:t>g</w:t>
      </w:r>
      <w:r w:rsidRPr="00683E98">
        <w:t xml:space="preserve">roup </w:t>
      </w:r>
      <w:r w:rsidR="00BB6F0A">
        <w:t>will</w:t>
      </w:r>
      <w:r w:rsidRPr="00683E98">
        <w:t xml:space="preserve"> provide insights and further suggestions. The nominated committee members include members of the Geographic Place Names Advisory Panel and </w:t>
      </w:r>
      <w:r w:rsidR="00466DD4">
        <w:t>emergency services</w:t>
      </w:r>
      <w:r w:rsidR="00360C88">
        <w:t xml:space="preserve"> </w:t>
      </w:r>
      <w:r w:rsidR="00834CB4">
        <w:t>personn</w:t>
      </w:r>
      <w:r w:rsidR="00466DD4">
        <w:t>el</w:t>
      </w:r>
      <w:r w:rsidR="00360C88">
        <w:t>.</w:t>
      </w:r>
      <w:r w:rsidR="00A866B2">
        <w:t xml:space="preserve"> </w:t>
      </w:r>
      <w:r w:rsidRPr="00683E98">
        <w:t xml:space="preserve">GNV will be engaging with stakeholders in </w:t>
      </w:r>
      <w:r w:rsidR="00072669" w:rsidRPr="00683E98">
        <w:t>early December</w:t>
      </w:r>
      <w:r w:rsidRPr="00683E98">
        <w:t xml:space="preserve"> 2020 and as major stakeholders, your participation in the review process is invited. Stakeholder engagement will largely be managed through the </w:t>
      </w:r>
      <w:r w:rsidR="00AF6990">
        <w:t>s</w:t>
      </w:r>
      <w:r w:rsidRPr="00683E98">
        <w:t>tate government's Engage.vic platform in December 2020</w:t>
      </w:r>
      <w:r w:rsidR="00434AEB" w:rsidRPr="00683E98">
        <w:t xml:space="preserve"> and early 2021</w:t>
      </w:r>
      <w:r w:rsidRPr="00683E98">
        <w:t>.</w:t>
      </w:r>
      <w:r w:rsidRPr="00683E98">
        <w:br/>
      </w:r>
      <w:r w:rsidRPr="00683E98">
        <w:br/>
        <w:t xml:space="preserve">A formal notice will be sent in coming weeks and we encourage you and relevant staff to review the </w:t>
      </w:r>
      <w:hyperlink r:id="rId31" w:history="1">
        <w:r w:rsidRPr="00980C19">
          <w:t>Engage.vic</w:t>
        </w:r>
      </w:hyperlink>
      <w:r w:rsidRPr="00683E98">
        <w:t xml:space="preserve"> site and submit comments.  A draft document will be available for further comment later in 2021.</w:t>
      </w:r>
      <w:r w:rsidRPr="00683E98">
        <w:br/>
      </w:r>
      <w:r w:rsidRPr="00683E98">
        <w:br/>
        <w:t xml:space="preserve">If you wish to provide comments directly to GNV please respond by 28 February 2021 via email </w:t>
      </w:r>
      <w:r w:rsidR="00026352">
        <w:t xml:space="preserve">to </w:t>
      </w:r>
      <w:hyperlink r:id="rId32" w:history="1">
        <w:r w:rsidR="00026352" w:rsidRPr="00683E98">
          <w:rPr>
            <w:rStyle w:val="Hyperlink"/>
          </w:rPr>
          <w:t>geo.names@delwp.vic.gov.au </w:t>
        </w:r>
      </w:hyperlink>
      <w:r w:rsidRPr="00683E98">
        <w:t xml:space="preserve"> The current naming rules may be found online </w:t>
      </w:r>
      <w:hyperlink r:id="rId33" w:tooltip="Naming rules for places in Victoria" w:history="1">
        <w:r w:rsidRPr="00683E98">
          <w:t>Naming rules for places in Victoria</w:t>
        </w:r>
      </w:hyperlink>
      <w:r w:rsidRPr="00683E98">
        <w:t>, Statutory requirements for naming roads, features and localities – 2016.</w:t>
      </w:r>
    </w:p>
    <w:p w14:paraId="15BB9401" w14:textId="230EFA58" w:rsidR="00565B70" w:rsidRDefault="00D305FA" w:rsidP="00565B70">
      <w:pPr>
        <w:pStyle w:val="Heading1"/>
      </w:pPr>
      <w:r>
        <w:t>Digital Cadastre Modernisation project</w:t>
      </w:r>
    </w:p>
    <w:p w14:paraId="057559A7" w14:textId="2C0EC2F7" w:rsidR="00D305FA" w:rsidRPr="00683E98" w:rsidRDefault="008F3A09">
      <w:pPr>
        <w:pStyle w:val="BodyText"/>
      </w:pPr>
      <w:r>
        <w:t xml:space="preserve">The </w:t>
      </w:r>
      <w:r w:rsidR="00D305FA" w:rsidRPr="00683E98">
        <w:t xml:space="preserve">Digital Cadastre Modernisation (DCM) project is </w:t>
      </w:r>
      <w:r w:rsidR="00F36602">
        <w:t>progressing</w:t>
      </w:r>
      <w:r w:rsidR="00D305FA" w:rsidRPr="00683E98">
        <w:t>, with an expanded team working on the cadastral queries that arise as Victoria’s land parcels</w:t>
      </w:r>
      <w:r w:rsidR="001E344D">
        <w:t xml:space="preserve"> are digitised and adjusted</w:t>
      </w:r>
      <w:r w:rsidR="00D305FA" w:rsidRPr="00683E98">
        <w:t xml:space="preserve">. Early November saw the milestone of the millionth fully digitised and quality assured property parcel; this provides the foundation for the Adjustment stage that has now commenced. </w:t>
      </w:r>
      <w:r w:rsidR="006B01C2" w:rsidRPr="00683E98">
        <w:t xml:space="preserve">Click </w:t>
      </w:r>
      <w:hyperlink r:id="rId34" w:history="1">
        <w:r w:rsidR="006B01C2" w:rsidRPr="00683E98">
          <w:rPr>
            <w:rStyle w:val="Hyperlink"/>
            <w:color w:val="363534" w:themeColor="text1"/>
          </w:rPr>
          <w:t>here</w:t>
        </w:r>
      </w:hyperlink>
      <w:r w:rsidR="006B01C2" w:rsidRPr="00683E98">
        <w:t xml:space="preserve"> to keep up to date</w:t>
      </w:r>
      <w:r w:rsidR="004D3B22" w:rsidRPr="00683E98">
        <w:t xml:space="preserve"> on the </w:t>
      </w:r>
      <w:r w:rsidR="00B309B7" w:rsidRPr="00683E98">
        <w:t>project</w:t>
      </w:r>
      <w:r w:rsidR="006B01C2" w:rsidRPr="00683E98">
        <w:t>.</w:t>
      </w:r>
    </w:p>
    <w:p w14:paraId="4A927535" w14:textId="49AE69B8" w:rsidR="00891C2F" w:rsidRDefault="00CD0B98" w:rsidP="00CD0B98">
      <w:pPr>
        <w:pStyle w:val="Heading1"/>
      </w:pPr>
      <w:r>
        <w:t>Melbourne Strategic Assessment</w:t>
      </w:r>
      <w:r w:rsidR="008C44A0">
        <w:t xml:space="preserve"> program</w:t>
      </w:r>
    </w:p>
    <w:p w14:paraId="431A8F96" w14:textId="7FD95349" w:rsidR="0079271C" w:rsidRPr="008366E9" w:rsidRDefault="0079271C" w:rsidP="0079271C">
      <w:pPr>
        <w:pStyle w:val="BodyText100ThemeColour"/>
        <w:rPr>
          <w:b/>
          <w:color w:val="201547" w:themeColor="accent3"/>
        </w:rPr>
      </w:pPr>
      <w:r w:rsidRPr="008366E9">
        <w:rPr>
          <w:b/>
          <w:color w:val="201547" w:themeColor="accent3"/>
        </w:rPr>
        <w:t>Notifications recorded under the Act</w:t>
      </w:r>
    </w:p>
    <w:p w14:paraId="4ED8AD96" w14:textId="6FF263FD" w:rsidR="00D42FB0" w:rsidRDefault="00ED7815" w:rsidP="00D42FB0">
      <w:pPr>
        <w:pStyle w:val="BodyText"/>
      </w:pPr>
      <w:r w:rsidRPr="00683E98">
        <w:t>Land Use Victoria (LUV) has enhanced SPEAR to support t</w:t>
      </w:r>
      <w:r w:rsidR="00CD0B98" w:rsidRPr="00683E98">
        <w:t xml:space="preserve">he </w:t>
      </w:r>
      <w:r w:rsidR="00CD0B98" w:rsidRPr="00A36755">
        <w:rPr>
          <w:i/>
        </w:rPr>
        <w:t xml:space="preserve">Melbourne Strategic Assessment (Environment Mitigation Levy) Act 2020 </w:t>
      </w:r>
      <w:r w:rsidR="00CD0B98" w:rsidRPr="00683E98">
        <w:t xml:space="preserve">(MSA Act) </w:t>
      </w:r>
      <w:r w:rsidR="008C7F86" w:rsidRPr="00683E98">
        <w:t xml:space="preserve">which </w:t>
      </w:r>
      <w:r w:rsidR="00CD0B98" w:rsidRPr="00683E98">
        <w:t>took effect on 1 July 2020.</w:t>
      </w:r>
      <w:r w:rsidR="00CD0B98" w:rsidRPr="00683E98">
        <w:br/>
      </w:r>
      <w:r w:rsidR="00E12C2C" w:rsidRPr="00683E98">
        <w:br/>
      </w:r>
      <w:r w:rsidR="00EA29A0" w:rsidRPr="00683E98">
        <w:t xml:space="preserve">Levy-affected land will be identifiable by a notice on the folio of the Register (title) </w:t>
      </w:r>
      <w:proofErr w:type="gramStart"/>
      <w:r w:rsidR="00EA29A0" w:rsidRPr="00683E98">
        <w:t>similar to</w:t>
      </w:r>
      <w:proofErr w:type="gramEnd"/>
      <w:r w:rsidR="00EA29A0" w:rsidRPr="00683E98">
        <w:t xml:space="preserve"> a Growth Areas Infrastructure Contribution (GAIC) Notice. The Registrar of Titles, on receiving an application from the Secretary under section 45 of the MSA Act, will record a notice stating that the environment mitigation levy may be payable.  The MSA Act also provides for an application by the Secretary to remove a levy recording under section 47 of the MSA Act.</w:t>
      </w:r>
      <w:r w:rsidR="00E12C2C" w:rsidRPr="00683E98">
        <w:br/>
      </w:r>
      <w:r w:rsidR="00CD0B98" w:rsidRPr="00683E98">
        <w:br/>
      </w:r>
      <w:r w:rsidR="004828C9" w:rsidRPr="00683E98">
        <w:t xml:space="preserve">The MSA Act requires </w:t>
      </w:r>
      <w:r w:rsidR="00872122" w:rsidRPr="00683E98">
        <w:t>c</w:t>
      </w:r>
      <w:r w:rsidR="00CD0B98" w:rsidRPr="00683E98">
        <w:t xml:space="preserve">ouncils issuing a Statement of Compliance (SOC) for a subdivision of levy-affected land </w:t>
      </w:r>
      <w:r w:rsidR="00872122" w:rsidRPr="00683E98">
        <w:t xml:space="preserve">to </w:t>
      </w:r>
      <w:r w:rsidR="00CD0B98" w:rsidRPr="00683E98">
        <w:t>provide a copy of the SOC and plan of subdivision to the Secretary of the Department of Environment, Land, Water and Planning (DELWP) for assessment.</w:t>
      </w:r>
      <w:r w:rsidR="004828C9" w:rsidRPr="00683E98">
        <w:t xml:space="preserve"> SPEAR will no</w:t>
      </w:r>
      <w:r w:rsidR="00872122" w:rsidRPr="00683E98">
        <w:t>w</w:t>
      </w:r>
      <w:r w:rsidR="004828C9" w:rsidRPr="00683E98">
        <w:t xml:space="preserve"> aut</w:t>
      </w:r>
      <w:r w:rsidR="00872122" w:rsidRPr="00683E98">
        <w:t xml:space="preserve">omatically </w:t>
      </w:r>
      <w:r w:rsidR="00245C09" w:rsidRPr="00683E98">
        <w:t xml:space="preserve">check whether the land being subdivided </w:t>
      </w:r>
      <w:r w:rsidR="002A7F41" w:rsidRPr="00683E98">
        <w:t>is affected by a notice under</w:t>
      </w:r>
      <w:r w:rsidR="00BA2F29" w:rsidRPr="00683E98">
        <w:t xml:space="preserve"> section </w:t>
      </w:r>
      <w:r w:rsidR="003F66BD" w:rsidRPr="00683E98">
        <w:t>45 of the MSA Act</w:t>
      </w:r>
      <w:r w:rsidR="006A06B0" w:rsidRPr="00683E98">
        <w:t xml:space="preserve"> and, w</w:t>
      </w:r>
      <w:r w:rsidR="00812D8C" w:rsidRPr="00683E98">
        <w:t xml:space="preserve">here a notice exists, SPEAR will </w:t>
      </w:r>
      <w:r w:rsidR="004A2872" w:rsidRPr="00683E98">
        <w:t xml:space="preserve">provide </w:t>
      </w:r>
      <w:r w:rsidR="006D6AB2" w:rsidRPr="00683E98">
        <w:t xml:space="preserve">the required </w:t>
      </w:r>
      <w:r w:rsidR="002E223D" w:rsidRPr="00683E98">
        <w:t xml:space="preserve">documents to </w:t>
      </w:r>
      <w:r w:rsidR="005564B3" w:rsidRPr="00683E98">
        <w:t>DELWP</w:t>
      </w:r>
      <w:r w:rsidR="006A06B0" w:rsidRPr="00683E98">
        <w:t xml:space="preserve">. </w:t>
      </w:r>
      <w:r w:rsidR="00E45E10" w:rsidRPr="00683E98">
        <w:t xml:space="preserve">The Secretary must assess </w:t>
      </w:r>
      <w:r w:rsidR="0029566F" w:rsidRPr="00683E98">
        <w:t>and consent to an application in</w:t>
      </w:r>
      <w:r w:rsidR="006A06B0" w:rsidRPr="00683E98">
        <w:t xml:space="preserve"> SPEAR before the </w:t>
      </w:r>
      <w:r w:rsidR="0029566F" w:rsidRPr="00683E98">
        <w:t>plan</w:t>
      </w:r>
      <w:r w:rsidR="006A06B0" w:rsidRPr="00683E98">
        <w:t xml:space="preserve"> can be lodged at LUV.</w:t>
      </w:r>
      <w:r w:rsidR="004A2872" w:rsidRPr="00683E98">
        <w:t xml:space="preserve"> </w:t>
      </w:r>
      <w:r w:rsidR="002A7F41" w:rsidRPr="00683E98">
        <w:t xml:space="preserve"> </w:t>
      </w:r>
      <w:r w:rsidR="00CD0B98" w:rsidRPr="00683E98">
        <w:br/>
      </w:r>
      <w:r w:rsidR="00CD0B98" w:rsidRPr="00683E98">
        <w:br/>
      </w:r>
      <w:r w:rsidR="00E12C2C" w:rsidRPr="00683E98">
        <w:t xml:space="preserve">Where a notice is to be removed in conjunction with a subdivision, the Secretary will create an application to remove a levy recording under section 47 of the MSA Act within the SPEAR workspace. Lodging parties will be able to view the application to remove a levy recording created by the Secretary and will need to lodge it together with the subdivision application and pay the applicable lodgment fee. </w:t>
      </w:r>
      <w:r w:rsidR="00E12C2C" w:rsidRPr="00683E98">
        <w:br/>
      </w:r>
      <w:r w:rsidR="00E12C2C">
        <w:rPr>
          <w:sz w:val="21"/>
          <w:szCs w:val="21"/>
        </w:rPr>
        <w:br/>
      </w:r>
      <w:r w:rsidR="00E12C2C" w:rsidRPr="00683E98">
        <w:t xml:space="preserve">The lodgment fee for an application under section 47 of the MSA Act to remove a levy recording is $98.50 for the 2020-21 financial year. </w:t>
      </w:r>
      <w:r w:rsidR="00E12C2C" w:rsidRPr="00683E98">
        <w:br/>
      </w:r>
      <w:r w:rsidR="00E12C2C" w:rsidRPr="00683E98">
        <w:br/>
        <w:t xml:space="preserve">For more information on the Melbourne Strategic Assessment program, please visit </w:t>
      </w:r>
      <w:hyperlink r:id="rId35" w:history="1">
        <w:r w:rsidR="00E12C2C" w:rsidRPr="00683E98">
          <w:t>https://www.msa.vic.gov.au/</w:t>
        </w:r>
      </w:hyperlink>
      <w:r w:rsidR="00E12C2C" w:rsidRPr="00683E98">
        <w:t xml:space="preserve"> or email </w:t>
      </w:r>
      <w:hyperlink r:id="rId36" w:history="1">
        <w:r w:rsidR="00E12C2C" w:rsidRPr="00683E98">
          <w:t>msa.habitatcompensation@delwp.vic.gov.au</w:t>
        </w:r>
      </w:hyperlink>
      <w:r w:rsidR="00E12C2C" w:rsidRPr="00683E98">
        <w:t xml:space="preserve"> </w:t>
      </w:r>
    </w:p>
    <w:p w14:paraId="3824068E" w14:textId="28F72AB2" w:rsidR="008C44A0" w:rsidRDefault="00C408C5">
      <w:pPr>
        <w:pStyle w:val="Heading1"/>
      </w:pPr>
      <w:r>
        <w:t>Handy hints</w:t>
      </w:r>
    </w:p>
    <w:p w14:paraId="4C012F21" w14:textId="44BE0C21" w:rsidR="005549C5" w:rsidRPr="008366E9" w:rsidRDefault="00D42FB0" w:rsidP="00F00DAB">
      <w:pPr>
        <w:pStyle w:val="Heading3"/>
        <w:rPr>
          <w:color w:val="201547" w:themeColor="accent3"/>
        </w:rPr>
      </w:pPr>
      <w:r w:rsidRPr="008366E9">
        <w:rPr>
          <w:noProof/>
          <w:color w:val="201547" w:themeColor="accent3"/>
        </w:rPr>
        <w:drawing>
          <wp:anchor distT="0" distB="0" distL="114300" distR="114300" simplePos="0" relativeHeight="251660288" behindDoc="0" locked="0" layoutInCell="1" allowOverlap="1" wp14:anchorId="6948398F" wp14:editId="2B26BA7B">
            <wp:simplePos x="0" y="0"/>
            <wp:positionH relativeFrom="column">
              <wp:posOffset>4025265</wp:posOffset>
            </wp:positionH>
            <wp:positionV relativeFrom="paragraph">
              <wp:posOffset>260985</wp:posOffset>
            </wp:positionV>
            <wp:extent cx="2366645" cy="1779270"/>
            <wp:effectExtent l="171450" t="171450" r="186055" b="182880"/>
            <wp:wrapSquare wrapText="bothSides"/>
            <wp:docPr id="72" name="Picture 72" descr="Image of SPEAR website homepage showing link to current processing times for plan examina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Image of SPEAR website homepage showing link to current processing times for plan examinations&#10;&#10;"/>
                    <pic:cNvPicPr/>
                  </pic:nvPicPr>
                  <pic:blipFill>
                    <a:blip r:embed="rId37">
                      <a:extLst>
                        <a:ext uri="{28A0092B-C50C-407E-A947-70E740481C1C}">
                          <a14:useLocalDpi xmlns:a14="http://schemas.microsoft.com/office/drawing/2010/main" val="0"/>
                        </a:ext>
                      </a:extLst>
                    </a:blip>
                    <a:stretch>
                      <a:fillRect/>
                    </a:stretch>
                  </pic:blipFill>
                  <pic:spPr>
                    <a:xfrm>
                      <a:off x="0" y="0"/>
                      <a:ext cx="2366645" cy="17792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5549C5" w:rsidRPr="008366E9">
        <w:rPr>
          <w:color w:val="201547" w:themeColor="accent3"/>
        </w:rPr>
        <w:t xml:space="preserve">Plan </w:t>
      </w:r>
      <w:r w:rsidR="00CA4F56" w:rsidRPr="008366E9">
        <w:rPr>
          <w:color w:val="201547" w:themeColor="accent3"/>
        </w:rPr>
        <w:t>e</w:t>
      </w:r>
      <w:r w:rsidR="005549C5" w:rsidRPr="008366E9">
        <w:rPr>
          <w:color w:val="201547" w:themeColor="accent3"/>
        </w:rPr>
        <w:t xml:space="preserve">xamination </w:t>
      </w:r>
      <w:r w:rsidR="00CA4F56" w:rsidRPr="008366E9">
        <w:rPr>
          <w:color w:val="201547" w:themeColor="accent3"/>
        </w:rPr>
        <w:t>u</w:t>
      </w:r>
      <w:r w:rsidR="005549C5" w:rsidRPr="008366E9">
        <w:rPr>
          <w:color w:val="201547" w:themeColor="accent3"/>
        </w:rPr>
        <w:t>pdates</w:t>
      </w:r>
    </w:p>
    <w:p w14:paraId="4AD31819" w14:textId="01214DB6" w:rsidR="00F00DAB" w:rsidRPr="00683E98" w:rsidRDefault="005549C5">
      <w:pPr>
        <w:pStyle w:val="BodyText"/>
      </w:pPr>
      <w:r w:rsidRPr="00683E98">
        <w:t xml:space="preserve">SPEAR users are reminded not </w:t>
      </w:r>
      <w:r w:rsidR="007C241B">
        <w:t>to</w:t>
      </w:r>
      <w:r>
        <w:t xml:space="preserve"> </w:t>
      </w:r>
      <w:r w:rsidRPr="00683E98">
        <w:t>contact the SPEAR Service Desk for plan examination updates.</w:t>
      </w:r>
      <w:r w:rsidRPr="00683E98">
        <w:br/>
      </w:r>
      <w:r w:rsidRPr="00683E98">
        <w:br/>
        <w:t>Once the ‘Pay &amp; Lodge’ action in SPEAR</w:t>
      </w:r>
      <w:r w:rsidR="00FD21EF" w:rsidRPr="00683E98">
        <w:t xml:space="preserve"> has been completed</w:t>
      </w:r>
      <w:r w:rsidRPr="00683E98">
        <w:t>, the application status will be updated to ‘Lodged at LUV’. This indicates the application is either in the queue to be examined OR it is being examined. SPEAR does not indicate when an application has been picked up for examination.</w:t>
      </w:r>
      <w:r w:rsidRPr="00683E98">
        <w:br/>
      </w:r>
      <w:r w:rsidRPr="00683E98">
        <w:br/>
        <w:t xml:space="preserve">Land Use Victoria maintains a list of ‘Current registration processing times’ on the SPEAR website. This page also provides </w:t>
      </w:r>
      <w:r w:rsidRPr="00683E98">
        <w:lastRenderedPageBreak/>
        <w:t>contact details for both the Subdivisions Branch and the Applications &amp; Survey Branch should you wish to contact them regarding an application which has not been registered within the expected timeframe.</w:t>
      </w:r>
      <w:r w:rsidRPr="00683E98">
        <w:br/>
      </w:r>
      <w:r w:rsidRPr="00683E98">
        <w:br/>
        <w:t>A quick link to the ‘Current registration processing times’ is available on the homepage of the SPEAR website.</w:t>
      </w:r>
      <w:r w:rsidRPr="00683E98">
        <w:br/>
      </w:r>
      <w:r w:rsidRPr="00683E98">
        <w:br/>
        <w:t>SPEAR will notify you of any amendment requests (requisitions). Once the plan is registered, a notification will be sent advising of registration and a link to the new Volume and Folio details.</w:t>
      </w:r>
    </w:p>
    <w:p w14:paraId="3265EF9D" w14:textId="06DA1BBB" w:rsidR="00F00DAB" w:rsidRDefault="001C097E" w:rsidP="001C097E">
      <w:pPr>
        <w:pStyle w:val="Heading2"/>
      </w:pPr>
      <w:r w:rsidRPr="008366E9">
        <w:rPr>
          <w:color w:val="201547" w:themeColor="accent3"/>
        </w:rPr>
        <w:t>User profile settings</w:t>
      </w:r>
    </w:p>
    <w:p w14:paraId="053507D9" w14:textId="561026B3" w:rsidR="001C097E" w:rsidRPr="001C097E" w:rsidRDefault="001C097E" w:rsidP="001C097E">
      <w:pPr>
        <w:pStyle w:val="BodyText"/>
        <w:rPr>
          <w:sz w:val="24"/>
          <w:szCs w:val="24"/>
        </w:rPr>
      </w:pPr>
      <w:r w:rsidRPr="001C097E">
        <w:t>SPEAR offers a few profile settings to help streamline the way you access the system. These profile settings are individual and can be accessed from the ‘settings’ link in the blue SPEAR banner once you are logged in.  Make sure to select the ‘Update User’ button to save your setting</w:t>
      </w:r>
    </w:p>
    <w:p w14:paraId="5E7ACD0C" w14:textId="341DB0DB" w:rsidR="001C097E" w:rsidRPr="00657214" w:rsidRDefault="00657214" w:rsidP="001C097E">
      <w:pPr>
        <w:pStyle w:val="BodyText"/>
      </w:pPr>
      <w:r w:rsidRPr="008366E9">
        <w:rPr>
          <w:b/>
          <w:bCs/>
          <w:noProof/>
          <w:color w:val="201547" w:themeColor="accent3"/>
        </w:rPr>
        <w:drawing>
          <wp:anchor distT="0" distB="0" distL="114300" distR="114300" simplePos="0" relativeHeight="251655168" behindDoc="0" locked="0" layoutInCell="1" allowOverlap="1" wp14:anchorId="4B5B0CC4" wp14:editId="07CCBACB">
            <wp:simplePos x="0" y="0"/>
            <wp:positionH relativeFrom="column">
              <wp:posOffset>2833197</wp:posOffset>
            </wp:positionH>
            <wp:positionV relativeFrom="page">
              <wp:posOffset>2964873</wp:posOffset>
            </wp:positionV>
            <wp:extent cx="3311525" cy="1955800"/>
            <wp:effectExtent l="0" t="0" r="3175" b="6350"/>
            <wp:wrapSquare wrapText="bothSides"/>
            <wp:docPr id="9" name="Picture 9" descr="SPEAR system screenshot of user profile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PEAR system screenshot of user profile settings"/>
                    <pic:cNvPicPr/>
                  </pic:nvPicPr>
                  <pic:blipFill>
                    <a:blip r:embed="rId38">
                      <a:extLst>
                        <a:ext uri="{28A0092B-C50C-407E-A947-70E740481C1C}">
                          <a14:useLocalDpi xmlns:a14="http://schemas.microsoft.com/office/drawing/2010/main" val="0"/>
                        </a:ext>
                      </a:extLst>
                    </a:blip>
                    <a:stretch>
                      <a:fillRect/>
                    </a:stretch>
                  </pic:blipFill>
                  <pic:spPr>
                    <a:xfrm>
                      <a:off x="0" y="0"/>
                      <a:ext cx="3311525" cy="1955800"/>
                    </a:xfrm>
                    <a:prstGeom prst="rect">
                      <a:avLst/>
                    </a:prstGeom>
                  </pic:spPr>
                </pic:pic>
              </a:graphicData>
            </a:graphic>
            <wp14:sizeRelH relativeFrom="margin">
              <wp14:pctWidth>0</wp14:pctWidth>
            </wp14:sizeRelH>
            <wp14:sizeRelV relativeFrom="margin">
              <wp14:pctHeight>0</wp14:pctHeight>
            </wp14:sizeRelV>
          </wp:anchor>
        </w:drawing>
      </w:r>
      <w:r w:rsidR="001C097E" w:rsidRPr="008366E9">
        <w:rPr>
          <w:b/>
          <w:bCs/>
          <w:color w:val="201547" w:themeColor="accent3"/>
        </w:rPr>
        <w:t>Watch Applications Automatically</w:t>
      </w:r>
      <w:r w:rsidR="001C097E" w:rsidRPr="001C097E">
        <w:br/>
        <w:t xml:space="preserve">Enable this checkbox to automatically flag applications assigned to you for watching. If an application is watched, any email notifications that are generated by </w:t>
      </w:r>
      <w:r w:rsidR="00F96B8F">
        <w:t>those</w:t>
      </w:r>
      <w:r w:rsidR="00F96B8F" w:rsidRPr="001C097E">
        <w:t xml:space="preserve"> </w:t>
      </w:r>
      <w:r w:rsidR="001C097E" w:rsidRPr="001C097E">
        <w:t>applications will also be copied to you.</w:t>
      </w:r>
    </w:p>
    <w:p w14:paraId="28192E8F" w14:textId="72169E64" w:rsidR="001C097E" w:rsidRPr="001C097E" w:rsidRDefault="001C097E" w:rsidP="001C097E">
      <w:pPr>
        <w:pStyle w:val="BodyText"/>
        <w:rPr>
          <w:sz w:val="24"/>
          <w:szCs w:val="24"/>
        </w:rPr>
      </w:pPr>
      <w:r w:rsidRPr="008366E9">
        <w:rPr>
          <w:b/>
          <w:bCs/>
          <w:color w:val="201547" w:themeColor="accent3"/>
        </w:rPr>
        <w:t>Display Details tab first</w:t>
      </w:r>
      <w:r w:rsidRPr="008366E9">
        <w:rPr>
          <w:color w:val="201547" w:themeColor="accent3"/>
        </w:rPr>
        <w:t xml:space="preserve"> </w:t>
      </w:r>
      <w:r w:rsidRPr="001C097E">
        <w:br/>
        <w:t>Enable this checkbox to automatically open the Details screen of any application as the default view, regardless of how the application is accessed (Application List or email notification).</w:t>
      </w:r>
    </w:p>
    <w:p w14:paraId="691BFEAF" w14:textId="77777777" w:rsidR="001C097E" w:rsidRPr="001C097E" w:rsidRDefault="001C097E" w:rsidP="001C097E">
      <w:pPr>
        <w:pStyle w:val="BodyText"/>
        <w:rPr>
          <w:sz w:val="24"/>
          <w:szCs w:val="24"/>
        </w:rPr>
      </w:pPr>
      <w:r w:rsidRPr="008366E9">
        <w:rPr>
          <w:b/>
          <w:bCs/>
          <w:color w:val="201547" w:themeColor="accent3"/>
        </w:rPr>
        <w:t>Application List – Default filter</w:t>
      </w:r>
      <w:r w:rsidRPr="008366E9">
        <w:rPr>
          <w:color w:val="201547" w:themeColor="accent3"/>
        </w:rPr>
        <w:t xml:space="preserve"> </w:t>
      </w:r>
      <w:r w:rsidRPr="001C097E">
        <w:br/>
        <w:t>Choose your default filter setting for the application list, i.e.  All Applications, Current Applications, Active Applications or Completed Applications.</w:t>
      </w:r>
    </w:p>
    <w:p w14:paraId="72067E80" w14:textId="77777777" w:rsidR="001C097E" w:rsidRPr="001C097E" w:rsidRDefault="001C097E" w:rsidP="001C097E">
      <w:pPr>
        <w:pStyle w:val="BodyText"/>
        <w:rPr>
          <w:sz w:val="24"/>
          <w:szCs w:val="24"/>
        </w:rPr>
      </w:pPr>
      <w:r w:rsidRPr="008366E9">
        <w:rPr>
          <w:b/>
          <w:bCs/>
          <w:color w:val="201547" w:themeColor="accent3"/>
        </w:rPr>
        <w:t>Application List – Primary tab</w:t>
      </w:r>
      <w:r w:rsidRPr="001C097E">
        <w:br/>
        <w:t>Choose which tab to view the Application List from, i.e. All Applications, My Applications or Watched Applications.</w:t>
      </w:r>
    </w:p>
    <w:p w14:paraId="7E2FE929" w14:textId="1B7E57D1" w:rsidR="001C097E" w:rsidRDefault="001C097E" w:rsidP="001C097E">
      <w:pPr>
        <w:pStyle w:val="BodyText"/>
        <w:rPr>
          <w:rFonts w:ascii="Arial" w:hAnsi="Arial"/>
        </w:rPr>
      </w:pPr>
      <w:r w:rsidRPr="008366E9">
        <w:rPr>
          <w:rFonts w:ascii="Arial" w:hAnsi="Arial"/>
          <w:b/>
          <w:bCs/>
          <w:color w:val="201547" w:themeColor="accent3"/>
        </w:rPr>
        <w:t>Contact Details</w:t>
      </w:r>
      <w:r w:rsidRPr="001C097E">
        <w:br/>
      </w:r>
      <w:r w:rsidRPr="001C097E">
        <w:rPr>
          <w:rFonts w:ascii="Arial" w:hAnsi="Arial"/>
        </w:rPr>
        <w:t xml:space="preserve">While you are reviewing your user settings, take a moment to ensure that your user contact details are correct, including email address.  This should be your own email address, as this is the one used for ‘Watched Notifications’ and if you </w:t>
      </w:r>
      <w:r w:rsidR="00E10FC6">
        <w:rPr>
          <w:rFonts w:ascii="Arial" w:hAnsi="Arial"/>
        </w:rPr>
        <w:t>need to reset</w:t>
      </w:r>
      <w:r w:rsidRPr="001C097E">
        <w:rPr>
          <w:rFonts w:ascii="Arial" w:hAnsi="Arial"/>
        </w:rPr>
        <w:t xml:space="preserve"> your password.</w:t>
      </w:r>
    </w:p>
    <w:p w14:paraId="35DB14A8" w14:textId="06430B13" w:rsidR="00095624" w:rsidRDefault="00791FE0" w:rsidP="00791FE0">
      <w:pPr>
        <w:pStyle w:val="Heading1"/>
      </w:pPr>
      <w:r>
        <w:t>Stork visits the SPEAR team again!</w:t>
      </w:r>
    </w:p>
    <w:p w14:paraId="18F5A3CC" w14:textId="550C932B" w:rsidR="006B1320" w:rsidRPr="00683E98" w:rsidRDefault="006B1320">
      <w:pPr>
        <w:pStyle w:val="BodyText"/>
      </w:pPr>
      <w:r w:rsidRPr="00683E98">
        <w:rPr>
          <w:noProof/>
        </w:rPr>
        <w:drawing>
          <wp:anchor distT="0" distB="0" distL="114300" distR="114300" simplePos="0" relativeHeight="251656192" behindDoc="0" locked="0" layoutInCell="1" allowOverlap="1" wp14:anchorId="1B1404B0" wp14:editId="5426BF1F">
            <wp:simplePos x="0" y="0"/>
            <wp:positionH relativeFrom="column">
              <wp:posOffset>-1270</wp:posOffset>
            </wp:positionH>
            <wp:positionV relativeFrom="paragraph">
              <wp:posOffset>34290</wp:posOffset>
            </wp:positionV>
            <wp:extent cx="1250950" cy="2457450"/>
            <wp:effectExtent l="0" t="0" r="6350" b="0"/>
            <wp:wrapThrough wrapText="bothSides">
              <wp:wrapPolygon edited="0">
                <wp:start x="0" y="0"/>
                <wp:lineTo x="0" y="21433"/>
                <wp:lineTo x="21381" y="21433"/>
                <wp:lineTo x="21381" y="0"/>
                <wp:lineTo x="0" y="0"/>
              </wp:wrapPolygon>
            </wp:wrapThrough>
            <wp:docPr id="74" name="Picture 74" descr="Image of baby Jaan Pras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Image of baby Jaan Prasad&#10;"/>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250950" cy="2457450"/>
                    </a:xfrm>
                    <a:prstGeom prst="rect">
                      <a:avLst/>
                    </a:prstGeom>
                  </pic:spPr>
                </pic:pic>
              </a:graphicData>
            </a:graphic>
            <wp14:sizeRelH relativeFrom="margin">
              <wp14:pctWidth>0</wp14:pctWidth>
            </wp14:sizeRelH>
            <wp14:sizeRelV relativeFrom="margin">
              <wp14:pctHeight>0</wp14:pctHeight>
            </wp14:sizeRelV>
          </wp:anchor>
        </w:drawing>
      </w:r>
      <w:r w:rsidR="006813E4" w:rsidRPr="00683E98">
        <w:t xml:space="preserve">Congratulations to Vernon Prasad and Hurdem on the safe arrival of their first child </w:t>
      </w:r>
      <w:proofErr w:type="spellStart"/>
      <w:r w:rsidR="006813E4" w:rsidRPr="00683E98">
        <w:t>Jaan</w:t>
      </w:r>
      <w:proofErr w:type="spellEnd"/>
      <w:r w:rsidR="006813E4" w:rsidRPr="00683E98">
        <w:t>, born on 28 June 2020 at 6:18am.</w:t>
      </w:r>
    </w:p>
    <w:p w14:paraId="02FF5DB6" w14:textId="22336E39" w:rsidR="00286A1F" w:rsidRPr="00683E98" w:rsidRDefault="006813E4">
      <w:pPr>
        <w:pStyle w:val="BodyText"/>
      </w:pPr>
      <w:r w:rsidRPr="00683E98">
        <w:t>Both parents feel very lucky to have spent precious time together at home with their gorgeous boy and getting to know one another. The Prasad family couldn’t wait to finally introduce him in person to all their family and friends after the</w:t>
      </w:r>
      <w:r w:rsidR="009E0E25" w:rsidRPr="00683E98">
        <w:t xml:space="preserve"> </w:t>
      </w:r>
      <w:r w:rsidR="00E830F3" w:rsidRPr="00683E98">
        <w:t xml:space="preserve">easing of </w:t>
      </w:r>
      <w:r w:rsidR="00174B1D" w:rsidRPr="00683E98">
        <w:t>the</w:t>
      </w:r>
      <w:r w:rsidR="005E062A" w:rsidRPr="00683E98">
        <w:t xml:space="preserve"> </w:t>
      </w:r>
      <w:r w:rsidRPr="00683E98">
        <w:t>lockdown</w:t>
      </w:r>
      <w:r w:rsidR="00174B1D" w:rsidRPr="00683E98">
        <w:t xml:space="preserve"> restrictions</w:t>
      </w:r>
      <w:r w:rsidRPr="00683E98">
        <w:t>.</w:t>
      </w:r>
    </w:p>
    <w:p w14:paraId="673289CA" w14:textId="5AAFA20F" w:rsidR="00791FE0" w:rsidRPr="00791FE0" w:rsidRDefault="00791FE0" w:rsidP="00286A1F">
      <w:pPr>
        <w:pStyle w:val="BodyText"/>
        <w:jc w:val="center"/>
        <w:rPr>
          <w:lang w:eastAsia="en-AU"/>
        </w:rPr>
      </w:pPr>
    </w:p>
    <w:p w14:paraId="7866949F" w14:textId="77777777" w:rsidR="001C097E" w:rsidRPr="001C097E" w:rsidRDefault="001C097E" w:rsidP="001C097E">
      <w:pPr>
        <w:pStyle w:val="BodyText"/>
        <w:rPr>
          <w:lang w:eastAsia="en-AU"/>
        </w:rPr>
      </w:pPr>
    </w:p>
    <w:p w14:paraId="4C0B51CC" w14:textId="6D2F2865" w:rsidR="00F00DAB" w:rsidRDefault="00F00DAB" w:rsidP="00B009F7">
      <w:pPr>
        <w:pStyle w:val="BodyText"/>
        <w:jc w:val="center"/>
        <w:rPr>
          <w:lang w:eastAsia="en-AU"/>
        </w:rPr>
      </w:pPr>
    </w:p>
    <w:p w14:paraId="452D8B46" w14:textId="576ABCEE" w:rsidR="00096B62" w:rsidRDefault="00096B62" w:rsidP="00B009F7">
      <w:pPr>
        <w:pStyle w:val="BodyText"/>
        <w:jc w:val="center"/>
        <w:rPr>
          <w:lang w:eastAsia="en-AU"/>
        </w:rPr>
      </w:pPr>
    </w:p>
    <w:p w14:paraId="34DED4CC" w14:textId="78ED01C7" w:rsidR="00096B62" w:rsidRDefault="00096B62" w:rsidP="00B009F7">
      <w:pPr>
        <w:pStyle w:val="BodyText"/>
        <w:jc w:val="center"/>
        <w:rPr>
          <w:lang w:eastAsia="en-AU"/>
        </w:rPr>
      </w:pPr>
    </w:p>
    <w:p w14:paraId="376A2382" w14:textId="7D24BBD0" w:rsidR="00096B62" w:rsidRDefault="00096B62" w:rsidP="00B009F7">
      <w:pPr>
        <w:pStyle w:val="BodyText"/>
        <w:jc w:val="center"/>
        <w:rPr>
          <w:lang w:eastAsia="en-AU"/>
        </w:rPr>
      </w:pPr>
    </w:p>
    <w:p w14:paraId="05462316" w14:textId="0E8EAD13" w:rsidR="00096B62" w:rsidRDefault="00096B62" w:rsidP="00B009F7">
      <w:pPr>
        <w:pStyle w:val="BodyText"/>
        <w:jc w:val="center"/>
        <w:rPr>
          <w:lang w:eastAsia="en-AU"/>
        </w:rPr>
      </w:pPr>
    </w:p>
    <w:p w14:paraId="614F08EC" w14:textId="581D2A10" w:rsidR="00CC5FB3" w:rsidRPr="00C621CB" w:rsidRDefault="006A04D8" w:rsidP="006A04D8">
      <w:pPr>
        <w:pStyle w:val="Heading1"/>
      </w:pPr>
      <w:r w:rsidRPr="00C621CB">
        <w:lastRenderedPageBreak/>
        <w:t>SPEAR training</w:t>
      </w:r>
      <w:r w:rsidR="00A85740" w:rsidRPr="00C621CB">
        <w:t xml:space="preserve"> 2021</w:t>
      </w:r>
    </w:p>
    <w:p w14:paraId="2FDF3055" w14:textId="77777777" w:rsidR="00211B94" w:rsidRDefault="00CC5FB3" w:rsidP="00211B94">
      <w:pPr>
        <w:pStyle w:val="BodyText100ThemeColour"/>
      </w:pPr>
      <w:r w:rsidRPr="00211B94">
        <w:rPr>
          <w:rStyle w:val="BodyTextChar"/>
          <w:color w:val="auto"/>
        </w:rPr>
        <w:t>The following dates have been scheduled for our quarterly online training sessions. If you wish to attend, please register for a session by contacting the SPEAR Service Desk on (03) 9194 0612.</w:t>
      </w:r>
      <w:r w:rsidRPr="00211B94">
        <w:rPr>
          <w:rStyle w:val="BodyTextChar"/>
          <w:color w:val="auto"/>
        </w:rPr>
        <w:br/>
      </w:r>
      <w:r w:rsidRPr="00683E98">
        <w:br/>
      </w:r>
      <w:r w:rsidRPr="0059701E">
        <w:rPr>
          <w:b/>
          <w:bCs/>
          <w:color w:val="201547" w:themeColor="accent3"/>
        </w:rPr>
        <w:t>Responsible Authority – council</w:t>
      </w:r>
      <w:r w:rsidR="00DD242F" w:rsidRPr="008366E9">
        <w:rPr>
          <w:rFonts w:ascii="Calibri" w:eastAsia="Calibri" w:hAnsi="Calibri"/>
          <w:noProof/>
          <w:color w:val="201547" w:themeColor="accent3"/>
          <w:sz w:val="22"/>
          <w:szCs w:val="22"/>
        </w:rPr>
        <w:t xml:space="preserve"> </w:t>
      </w:r>
      <w:r w:rsidRPr="00683E98">
        <w:br/>
      </w:r>
      <w:r w:rsidRPr="00211B94">
        <w:rPr>
          <w:rStyle w:val="BodyTextChar"/>
          <w:color w:val="auto"/>
        </w:rPr>
        <w:t>Tuesday 9 February, Thursday 20 May, Tuesday 3 August, Thursday 18 November</w:t>
      </w:r>
      <w:r w:rsidRPr="00211B94">
        <w:rPr>
          <w:color w:val="auto"/>
        </w:rPr>
        <w:t> </w:t>
      </w:r>
      <w:r w:rsidRPr="00683E98">
        <w:br/>
      </w:r>
      <w:r w:rsidRPr="00683E98">
        <w:br/>
      </w:r>
      <w:r w:rsidRPr="0059701E">
        <w:rPr>
          <w:b/>
          <w:bCs/>
          <w:color w:val="201547" w:themeColor="accent3"/>
        </w:rPr>
        <w:t>Non-statutory referral authority</w:t>
      </w:r>
      <w:r w:rsidRPr="00683E98">
        <w:br/>
      </w:r>
      <w:r w:rsidRPr="00211B94">
        <w:rPr>
          <w:color w:val="auto"/>
        </w:rPr>
        <w:t xml:space="preserve">Tuesday 9 February, Thursday 20 May, Tuesday 3 August, Thursday 18 </w:t>
      </w:r>
      <w:r w:rsidRPr="00B23A31">
        <w:rPr>
          <w:rStyle w:val="BodyTextChar"/>
          <w:color w:val="auto"/>
        </w:rPr>
        <w:t>November</w:t>
      </w:r>
      <w:r w:rsidRPr="00683E98">
        <w:br/>
      </w:r>
      <w:r w:rsidRPr="00683E98">
        <w:br/>
      </w:r>
      <w:r w:rsidR="00211B94" w:rsidRPr="0059701E">
        <w:rPr>
          <w:b/>
          <w:bCs/>
          <w:color w:val="201547" w:themeColor="accent3"/>
        </w:rPr>
        <w:t>Lodging party</w:t>
      </w:r>
      <w:r w:rsidR="00211B94">
        <w:br/>
      </w:r>
      <w:r w:rsidR="00211B94" w:rsidRPr="002C10EC">
        <w:rPr>
          <w:rStyle w:val="BodyTextChar"/>
          <w:color w:val="auto"/>
        </w:rPr>
        <w:t>Wednesday 10 February</w:t>
      </w:r>
      <w:r w:rsidR="00211B94">
        <w:rPr>
          <w:rStyle w:val="BodyTextChar"/>
          <w:color w:val="auto"/>
        </w:rPr>
        <w:t>, Wednesday 12 May, Wednesday 4 August, Wednesday 10 November</w:t>
      </w:r>
    </w:p>
    <w:p w14:paraId="25A7B57F" w14:textId="37DFC197" w:rsidR="00096B62" w:rsidRDefault="00CC5FB3">
      <w:pPr>
        <w:pStyle w:val="BodyText"/>
      </w:pPr>
      <w:r w:rsidRPr="0059701E">
        <w:rPr>
          <w:b/>
          <w:bCs/>
          <w:color w:val="201547" w:themeColor="accent3"/>
        </w:rPr>
        <w:t>Applicant Contact</w:t>
      </w:r>
      <w:r w:rsidRPr="008366E9">
        <w:rPr>
          <w:color w:val="201547" w:themeColor="accent3"/>
        </w:rPr>
        <w:t xml:space="preserve"> </w:t>
      </w:r>
      <w:r w:rsidRPr="00683E98">
        <w:br/>
        <w:t>Thursday 18 February, Tuesday 11 May, Thursday 12 August, Tuesday 9 November</w:t>
      </w:r>
      <w:r w:rsidRPr="00683E98">
        <w:br/>
      </w:r>
      <w:r w:rsidRPr="00683E98">
        <w:br/>
      </w:r>
      <w:r w:rsidRPr="0059701E">
        <w:rPr>
          <w:b/>
          <w:bCs/>
          <w:color w:val="201547" w:themeColor="accent3"/>
        </w:rPr>
        <w:t>Statutory referral authority</w:t>
      </w:r>
      <w:r w:rsidRPr="00683E98">
        <w:br/>
        <w:t>Thursday 18 February, Tuesday 11 May, Thursday 12 August, Tuesday 9 November</w:t>
      </w:r>
    </w:p>
    <w:p w14:paraId="270A536E" w14:textId="77777777" w:rsidR="00025B04" w:rsidRPr="008366E9" w:rsidRDefault="00025B04" w:rsidP="00025B04">
      <w:pPr>
        <w:pStyle w:val="Heading1"/>
        <w:numPr>
          <w:ilvl w:val="0"/>
          <w:numId w:val="0"/>
        </w:numPr>
        <w:rPr>
          <w:color w:val="209CD6"/>
        </w:rPr>
      </w:pPr>
      <w:r w:rsidRPr="008366E9">
        <w:rPr>
          <w:color w:val="209CD6"/>
        </w:rPr>
        <w:t>Support</w:t>
      </w:r>
    </w:p>
    <w:p w14:paraId="522F7A1A" w14:textId="77777777" w:rsidR="00025B04" w:rsidRPr="00DE220C" w:rsidRDefault="00025B04">
      <w:pPr>
        <w:pStyle w:val="BodyText"/>
      </w:pPr>
      <w:r w:rsidRPr="00DE220C">
        <w:t xml:space="preserve">The SPEAR team wants to ensure your questions and issues are resolved quickly. </w:t>
      </w:r>
    </w:p>
    <w:p w14:paraId="026C1ACE" w14:textId="77777777" w:rsidR="00025B04" w:rsidRPr="00DE220C" w:rsidRDefault="00025B04">
      <w:pPr>
        <w:pStyle w:val="BodyText"/>
      </w:pPr>
      <w:r w:rsidRPr="00DE220C">
        <w:t xml:space="preserve">Contact the SPEAR Service Desk on (03) 9194 0612: </w:t>
      </w:r>
    </w:p>
    <w:p w14:paraId="084CFEC5" w14:textId="77777777" w:rsidR="00025B04" w:rsidRPr="00DE220C" w:rsidRDefault="00025B04" w:rsidP="00683E98">
      <w:pPr>
        <w:pStyle w:val="BodyText"/>
      </w:pPr>
      <w:r w:rsidRPr="00DE220C">
        <w:t xml:space="preserve">• Press 1 for SPEAR assistance </w:t>
      </w:r>
    </w:p>
    <w:p w14:paraId="0CD68C4F" w14:textId="77777777" w:rsidR="00025B04" w:rsidRPr="00DE220C" w:rsidRDefault="00025B04" w:rsidP="00683E98">
      <w:pPr>
        <w:pStyle w:val="BodyText"/>
      </w:pPr>
      <w:r w:rsidRPr="00DE220C">
        <w:t xml:space="preserve">• Press 2 for Land Use Victoria subdivision lodgment enquiries </w:t>
      </w:r>
    </w:p>
    <w:p w14:paraId="1DD17AC6" w14:textId="77777777" w:rsidR="00025B04" w:rsidRDefault="00025B04" w:rsidP="00683E98">
      <w:pPr>
        <w:pStyle w:val="BodyText"/>
      </w:pPr>
      <w:r w:rsidRPr="00DE220C">
        <w:t>• Press 3 for ePlan enquiries</w:t>
      </w:r>
    </w:p>
    <w:tbl>
      <w:tblPr>
        <w:tblStyle w:val="PullOutBoxTable"/>
        <w:tblpPr w:leftFromText="180" w:rightFromText="180" w:vertAnchor="text" w:horzAnchor="margin" w:tblpY="464"/>
        <w:tblW w:w="10113" w:type="dxa"/>
        <w:tblBorders>
          <w:top w:val="none" w:sz="0" w:space="0" w:color="auto"/>
          <w:left w:val="none" w:sz="0" w:space="0" w:color="auto"/>
          <w:bottom w:val="none" w:sz="0" w:space="0" w:color="auto"/>
          <w:right w:val="none" w:sz="0" w:space="0" w:color="auto"/>
        </w:tblBorders>
        <w:tblCellMar>
          <w:top w:w="170" w:type="dxa"/>
          <w:bottom w:w="170" w:type="dxa"/>
        </w:tblCellMar>
        <w:tblLook w:val="04A0" w:firstRow="1" w:lastRow="0" w:firstColumn="1" w:lastColumn="0" w:noHBand="0" w:noVBand="1"/>
      </w:tblPr>
      <w:tblGrid>
        <w:gridCol w:w="10113"/>
      </w:tblGrid>
      <w:tr w:rsidR="00A31139" w:rsidRPr="00050253" w14:paraId="71F9CA72" w14:textId="77777777" w:rsidTr="00A31139">
        <w:trPr>
          <w:trHeight w:val="1447"/>
        </w:trPr>
        <w:tc>
          <w:tcPr>
            <w:tcW w:w="10113" w:type="dxa"/>
            <w:shd w:val="clear" w:color="auto" w:fill="E5F3FA" w:themeFill="background2"/>
          </w:tcPr>
          <w:p w14:paraId="19FC7C1A" w14:textId="77777777" w:rsidR="00A31139" w:rsidRPr="008366E9" w:rsidRDefault="00A31139" w:rsidP="00A31139">
            <w:pPr>
              <w:pStyle w:val="PullOutBoxHeading"/>
              <w:spacing w:after="180"/>
              <w:ind w:left="284" w:right="284"/>
              <w:rPr>
                <w:color w:val="209CD6"/>
              </w:rPr>
            </w:pPr>
            <w:r w:rsidRPr="008366E9">
              <w:rPr>
                <w:color w:val="209CD6"/>
              </w:rPr>
              <w:t>Contact SPEAR</w:t>
            </w:r>
          </w:p>
          <w:p w14:paraId="0631ADC4" w14:textId="77777777" w:rsidR="00A31139" w:rsidRDefault="00A31139" w:rsidP="00A31139">
            <w:pPr>
              <w:pStyle w:val="PullOutBoxBodyText"/>
              <w:tabs>
                <w:tab w:val="left" w:pos="624"/>
              </w:tabs>
              <w:ind w:left="284" w:right="284"/>
            </w:pPr>
            <w:r w:rsidRPr="00D232B0">
              <w:rPr>
                <w:b/>
                <w:color w:val="auto"/>
              </w:rPr>
              <w:t>T:</w:t>
            </w:r>
            <w:r w:rsidRPr="00CE5CCF">
              <w:rPr>
                <w:color w:val="008DD0" w:themeColor="text2"/>
              </w:rPr>
              <w:t xml:space="preserve"> </w:t>
            </w:r>
            <w:r w:rsidRPr="00CE5CCF">
              <w:tab/>
              <w:t xml:space="preserve">03 </w:t>
            </w:r>
            <w:r>
              <w:t>9194 0612</w:t>
            </w:r>
          </w:p>
          <w:p w14:paraId="3AE3F425" w14:textId="77777777" w:rsidR="00A31139" w:rsidRPr="00CE5CCF" w:rsidRDefault="00A31139" w:rsidP="00A31139">
            <w:pPr>
              <w:pStyle w:val="PullOutBoxBodyText"/>
              <w:tabs>
                <w:tab w:val="left" w:pos="624"/>
              </w:tabs>
              <w:ind w:left="284" w:right="284"/>
            </w:pPr>
          </w:p>
          <w:p w14:paraId="561A1545" w14:textId="77777777" w:rsidR="00A31139" w:rsidRDefault="00A31139" w:rsidP="00A31139">
            <w:pPr>
              <w:pStyle w:val="PullOutBoxBodyText"/>
              <w:tabs>
                <w:tab w:val="left" w:pos="624"/>
              </w:tabs>
              <w:ind w:left="284" w:right="284"/>
            </w:pPr>
            <w:r w:rsidRPr="00D232B0">
              <w:rPr>
                <w:b/>
                <w:color w:val="auto"/>
              </w:rPr>
              <w:t>E:</w:t>
            </w:r>
            <w:r w:rsidRPr="00D232B0">
              <w:rPr>
                <w:color w:val="auto"/>
              </w:rPr>
              <w:t xml:space="preserve"> </w:t>
            </w:r>
            <w:r w:rsidRPr="00CE5CCF">
              <w:tab/>
            </w:r>
            <w:hyperlink r:id="rId40" w:history="1">
              <w:r w:rsidRPr="00087586">
                <w:rPr>
                  <w:rStyle w:val="Hyperlink"/>
                </w:rPr>
                <w:t>spear.info@delwp.vic.gov.au</w:t>
              </w:r>
            </w:hyperlink>
          </w:p>
          <w:p w14:paraId="41AECC23" w14:textId="77777777" w:rsidR="00A31139" w:rsidRPr="00CE5CCF" w:rsidRDefault="00A31139" w:rsidP="00A31139">
            <w:pPr>
              <w:pStyle w:val="PullOutBoxBodyText"/>
              <w:tabs>
                <w:tab w:val="left" w:pos="624"/>
              </w:tabs>
              <w:ind w:left="284" w:right="284"/>
            </w:pPr>
          </w:p>
          <w:p w14:paraId="69DA2CE9" w14:textId="77777777" w:rsidR="00A31139" w:rsidRPr="003721AF" w:rsidRDefault="00A31139" w:rsidP="00A31139">
            <w:pPr>
              <w:pStyle w:val="PullOutBoxBodyText"/>
              <w:tabs>
                <w:tab w:val="left" w:pos="624"/>
              </w:tabs>
              <w:ind w:left="284" w:right="284"/>
            </w:pPr>
            <w:r w:rsidRPr="00D232B0">
              <w:rPr>
                <w:b/>
                <w:color w:val="auto"/>
              </w:rPr>
              <w:t>W:</w:t>
            </w:r>
            <w:r>
              <w:tab/>
            </w:r>
            <w:r w:rsidRPr="003721AF">
              <w:t>www.spear.land.vic.gov.au</w:t>
            </w:r>
          </w:p>
        </w:tc>
      </w:tr>
    </w:tbl>
    <w:tbl>
      <w:tblPr>
        <w:tblpPr w:leftFromText="181" w:rightFromText="181" w:topFromText="113" w:vertAnchor="page" w:horzAnchor="margin" w:tblpY="12081"/>
        <w:tblOverlap w:val="never"/>
        <w:tblW w:w="10205" w:type="dxa"/>
        <w:tblBorders>
          <w:top w:val="single" w:sz="2" w:space="0" w:color="008DD0" w:themeColor="text2"/>
        </w:tblBorders>
        <w:tblLayout w:type="fixed"/>
        <w:tblCellMar>
          <w:top w:w="170" w:type="dxa"/>
          <w:left w:w="0" w:type="dxa"/>
          <w:right w:w="0" w:type="dxa"/>
        </w:tblCellMar>
        <w:tblLook w:val="01E0" w:firstRow="1" w:lastRow="1" w:firstColumn="1" w:lastColumn="1" w:noHBand="0" w:noVBand="0"/>
      </w:tblPr>
      <w:tblGrid>
        <w:gridCol w:w="5216"/>
        <w:gridCol w:w="4989"/>
      </w:tblGrid>
      <w:tr w:rsidR="00A31139" w14:paraId="69F026AA" w14:textId="77777777" w:rsidTr="00A31139">
        <w:trPr>
          <w:trHeight w:val="2608"/>
        </w:trPr>
        <w:tc>
          <w:tcPr>
            <w:tcW w:w="5216" w:type="dxa"/>
            <w:shd w:val="clear" w:color="auto" w:fill="auto"/>
          </w:tcPr>
          <w:p w14:paraId="05971B5B" w14:textId="6E8F1201" w:rsidR="00A31139" w:rsidRDefault="00A31139" w:rsidP="00A3113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366E9">
              <w:rPr>
                <w:noProof/>
              </w:rPr>
              <w:t>2021</w:t>
            </w:r>
            <w:r>
              <w:fldChar w:fldCharType="end"/>
            </w:r>
          </w:p>
          <w:p w14:paraId="110117FA" w14:textId="23CFC0F8" w:rsidR="00A31139" w:rsidRDefault="00A31139" w:rsidP="00A31139">
            <w:pPr>
              <w:pStyle w:val="SmallBodyText"/>
            </w:pPr>
            <w:r>
              <w:rPr>
                <w:noProof/>
              </w:rPr>
              <w:drawing>
                <wp:anchor distT="0" distB="0" distL="114300" distR="36195" simplePos="0" relativeHeight="251659264" behindDoc="0" locked="1" layoutInCell="1" allowOverlap="1" wp14:anchorId="3D084590" wp14:editId="6D7EE163">
                  <wp:simplePos x="0" y="0"/>
                  <wp:positionH relativeFrom="column">
                    <wp:posOffset>15240</wp:posOffset>
                  </wp:positionH>
                  <wp:positionV relativeFrom="paragraph">
                    <wp:posOffset>158750</wp:posOffset>
                  </wp:positionV>
                  <wp:extent cx="658495" cy="288290"/>
                  <wp:effectExtent l="0" t="0" r="8255" b="0"/>
                  <wp:wrapSquare wrapText="bothSides"/>
                  <wp:docPr id="3" name="Picture 3" descr="Image of Copy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Copyright "/>
                          <pic:cNvPicPr/>
                        </pic:nvPicPr>
                        <pic:blipFill>
                          <a:blip r:embed="rId41">
                            <a:extLst>
                              <a:ext uri="{28A0092B-C50C-407E-A947-70E740481C1C}">
                                <a14:useLocalDpi xmlns:a14="http://schemas.microsoft.com/office/drawing/2010/main" val="0"/>
                              </a:ext>
                            </a:extLst>
                          </a:blip>
                          <a:stretch>
                            <a:fillRect/>
                          </a:stretch>
                        </pic:blipFill>
                        <pic:spPr>
                          <a:xfrm>
                            <a:off x="0" y="0"/>
                            <a:ext cx="658495" cy="28829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405DE3">
              <w:t>photographs</w:t>
            </w:r>
            <w:proofErr w:type="gramEnd"/>
            <w:r w:rsidRPr="00405DE3">
              <w:t xml:space="preserve">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20181D9" w14:textId="77777777" w:rsidR="00A31139" w:rsidRPr="008F559C" w:rsidRDefault="00A31139" w:rsidP="00A31139">
            <w:pPr>
              <w:pStyle w:val="SmallHeading"/>
            </w:pPr>
            <w:r w:rsidRPr="00C255C2">
              <w:t>Disclaimer</w:t>
            </w:r>
          </w:p>
          <w:p w14:paraId="3EDF4C3B" w14:textId="77777777" w:rsidR="00A31139" w:rsidRDefault="00A31139" w:rsidP="00A31139">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77C4A94" w14:textId="77777777" w:rsidR="00A31139" w:rsidRPr="00E97294" w:rsidRDefault="00A31139" w:rsidP="00A31139">
            <w:pPr>
              <w:pStyle w:val="xAccessibilityHeading"/>
            </w:pPr>
            <w:bookmarkStart w:id="3" w:name="_Accessibility"/>
            <w:bookmarkEnd w:id="3"/>
            <w:r w:rsidRPr="00E97294">
              <w:t>Accessibility</w:t>
            </w:r>
          </w:p>
          <w:p w14:paraId="1645CCC3" w14:textId="77777777" w:rsidR="00A31139" w:rsidRDefault="00A31139" w:rsidP="00A31139">
            <w:pPr>
              <w:pStyle w:val="xAccessibilityText"/>
            </w:pPr>
            <w:r>
              <w:t>If you would like to receive this publication in an alternative format, please telephone the DELWP Customer Service Centre on 136186, email </w:t>
            </w:r>
            <w:hyperlink r:id="rId42" w:history="1">
              <w:r w:rsidRPr="003C5C56">
                <w:t>customer.service@delwp.vic.gov.au</w:t>
              </w:r>
            </w:hyperlink>
            <w:r>
              <w:t xml:space="preserve">, or via the National Relay Service on 133 677 </w:t>
            </w:r>
            <w:hyperlink r:id="rId43" w:history="1">
              <w:r w:rsidRPr="00AE3298">
                <w:t>www.relayservice.com.au</w:t>
              </w:r>
            </w:hyperlink>
            <w:r>
              <w:t xml:space="preserve">. This document is also available on the internet at </w:t>
            </w:r>
            <w:hyperlink r:id="rId44" w:history="1">
              <w:r w:rsidRPr="008E79D3">
                <w:t>www.spear.land.vic.gov.au</w:t>
              </w:r>
            </w:hyperlink>
            <w:r>
              <w:t xml:space="preserve">. </w:t>
            </w:r>
          </w:p>
          <w:p w14:paraId="0ECD02C6" w14:textId="77777777" w:rsidR="00A31139" w:rsidRDefault="00A31139" w:rsidP="00A31139">
            <w:pPr>
              <w:pStyle w:val="SmallBodyText"/>
            </w:pPr>
          </w:p>
        </w:tc>
      </w:tr>
    </w:tbl>
    <w:p w14:paraId="3B4E2FD3" w14:textId="65A4E4E9" w:rsidR="006A04D8" w:rsidRPr="00C408C5" w:rsidRDefault="00025B04">
      <w:pPr>
        <w:pStyle w:val="BodyText"/>
      </w:pPr>
      <w:r w:rsidRPr="00DE220C">
        <w:t xml:space="preserve"> Alternatively, you can send your enquiry by email to </w:t>
      </w:r>
      <w:hyperlink r:id="rId45" w:history="1">
        <w:r w:rsidRPr="000A1C4C">
          <w:rPr>
            <w:rStyle w:val="Hyperlink"/>
          </w:rPr>
          <w:t>spear.info@delwp.vic.gov.au</w:t>
        </w:r>
      </w:hyperlink>
    </w:p>
    <w:p w14:paraId="5C7E897A" w14:textId="77777777" w:rsidR="00001E86" w:rsidRPr="00806AB6" w:rsidRDefault="00001E86" w:rsidP="00A31139">
      <w:pPr>
        <w:pStyle w:val="ListBullet"/>
        <w:numPr>
          <w:ilvl w:val="0"/>
          <w:numId w:val="0"/>
        </w:numPr>
      </w:pPr>
    </w:p>
    <w:sectPr w:rsidR="00001E86" w:rsidRPr="00806AB6" w:rsidSect="003C27C1">
      <w:headerReference w:type="even" r:id="rId46"/>
      <w:headerReference w:type="default" r:id="rId47"/>
      <w:type w:val="continuous"/>
      <w:pgSz w:w="11907" w:h="16840" w:code="9"/>
      <w:pgMar w:top="1418"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E9B47" w14:textId="77777777" w:rsidR="003706FE" w:rsidRDefault="003706FE">
      <w:r>
        <w:separator/>
      </w:r>
    </w:p>
    <w:p w14:paraId="3967D420" w14:textId="77777777" w:rsidR="003706FE" w:rsidRDefault="003706FE"/>
    <w:p w14:paraId="5F41A797" w14:textId="77777777" w:rsidR="003706FE" w:rsidRDefault="003706FE"/>
  </w:endnote>
  <w:endnote w:type="continuationSeparator" w:id="0">
    <w:p w14:paraId="18681F0B" w14:textId="77777777" w:rsidR="003706FE" w:rsidRDefault="003706FE">
      <w:r>
        <w:continuationSeparator/>
      </w:r>
    </w:p>
    <w:p w14:paraId="6D7BADDA" w14:textId="77777777" w:rsidR="003706FE" w:rsidRDefault="003706FE"/>
    <w:p w14:paraId="3CC981A0" w14:textId="77777777" w:rsidR="003706FE" w:rsidRDefault="003706FE"/>
  </w:endnote>
  <w:endnote w:type="continuationNotice" w:id="1">
    <w:p w14:paraId="2CBF40C0" w14:textId="77777777" w:rsidR="003706FE" w:rsidRDefault="003706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F69DF" w14:paraId="6A12F1AC" w14:textId="77777777" w:rsidTr="002A619B">
      <w:trPr>
        <w:trHeight w:val="397"/>
      </w:trPr>
      <w:tc>
        <w:tcPr>
          <w:tcW w:w="340" w:type="dxa"/>
        </w:tcPr>
        <w:p w14:paraId="167DE4C5" w14:textId="6071CF61" w:rsidR="00DF69DF" w:rsidRPr="00D55628" w:rsidRDefault="000E760F" w:rsidP="00DF69DF">
          <w:pPr>
            <w:pStyle w:val="FooterEvenPageNumber"/>
            <w:framePr w:wrap="auto" w:vAnchor="margin" w:hAnchor="text" w:yAlign="inline"/>
          </w:pPr>
          <w:r>
            <w:rPr>
              <w:noProof/>
            </w:rPr>
            <mc:AlternateContent>
              <mc:Choice Requires="wps">
                <w:drawing>
                  <wp:anchor distT="0" distB="0" distL="114300" distR="114300" simplePos="0" relativeHeight="251658247" behindDoc="0" locked="0" layoutInCell="0" allowOverlap="1" wp14:anchorId="092D9A34" wp14:editId="6ED3BF88">
                    <wp:simplePos x="0" y="0"/>
                    <wp:positionH relativeFrom="page">
                      <wp:posOffset>0</wp:posOffset>
                    </wp:positionH>
                    <wp:positionV relativeFrom="page">
                      <wp:posOffset>10229215</wp:posOffset>
                    </wp:positionV>
                    <wp:extent cx="7560945" cy="273050"/>
                    <wp:effectExtent l="0" t="0" r="0" b="12700"/>
                    <wp:wrapNone/>
                    <wp:docPr id="8" name="MSIPCMd2834ec2a194c01606c9474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7F8CD" w14:textId="7EF54785" w:rsidR="000E760F" w:rsidRPr="000E760F" w:rsidRDefault="000E760F" w:rsidP="000E760F">
                                <w:pPr>
                                  <w:jc w:val="center"/>
                                  <w:rPr>
                                    <w:rFonts w:ascii="Calibri" w:hAnsi="Calibri" w:cs="Calibri"/>
                                    <w:color w:val="000000"/>
                                    <w:sz w:val="24"/>
                                  </w:rPr>
                                </w:pPr>
                                <w:r w:rsidRPr="000E76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D9A34" id="_x0000_t202" coordsize="21600,21600" o:spt="202" path="m,l,21600r21600,l21600,xe">
                    <v:stroke joinstyle="miter"/>
                    <v:path gradientshapeok="t" o:connecttype="rect"/>
                  </v:shapetype>
                  <v:shape id="MSIPCMd2834ec2a194c01606c9474e"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OmqbKazAgAASgUA&#10;AA4AAAAAAAAAAAAAAAAALgIAAGRycy9lMm9Eb2MueG1sUEsBAi0AFAAGAAgAAAAhABFyp37fAAAA&#10;CwEAAA8AAAAAAAAAAAAAAAAADQUAAGRycy9kb3ducmV2LnhtbFBLBQYAAAAABAAEAPMAAAAZBgAA&#10;AAA=&#10;" o:allowincell="f" filled="f" stroked="f" strokeweight=".5pt">
                    <v:textbox inset=",0,,0">
                      <w:txbxContent>
                        <w:p w14:paraId="3CA7F8CD" w14:textId="7EF54785" w:rsidR="000E760F" w:rsidRPr="000E760F" w:rsidRDefault="000E760F" w:rsidP="000E760F">
                          <w:pPr>
                            <w:jc w:val="center"/>
                            <w:rPr>
                              <w:rFonts w:ascii="Calibri" w:hAnsi="Calibri" w:cs="Calibri"/>
                              <w:color w:val="000000"/>
                              <w:sz w:val="24"/>
                            </w:rPr>
                          </w:pPr>
                          <w:r w:rsidRPr="000E760F">
                            <w:rPr>
                              <w:rFonts w:ascii="Calibri" w:hAnsi="Calibri" w:cs="Calibri"/>
                              <w:color w:val="000000"/>
                              <w:sz w:val="24"/>
                            </w:rPr>
                            <w:t>OFFICIAL</w:t>
                          </w:r>
                        </w:p>
                      </w:txbxContent>
                    </v:textbox>
                    <w10:wrap anchorx="page" anchory="page"/>
                  </v:shape>
                </w:pict>
              </mc:Fallback>
            </mc:AlternateContent>
          </w:r>
          <w:r w:rsidR="00DF69DF" w:rsidRPr="00D55628">
            <w:fldChar w:fldCharType="begin"/>
          </w:r>
          <w:r w:rsidR="00DF69DF" w:rsidRPr="00D55628">
            <w:instrText xml:space="preserve"> PAGE   \* MERGEFORMAT </w:instrText>
          </w:r>
          <w:r w:rsidR="00DF69DF" w:rsidRPr="00D55628">
            <w:fldChar w:fldCharType="separate"/>
          </w:r>
          <w:r w:rsidR="00AD7E47">
            <w:rPr>
              <w:noProof/>
            </w:rPr>
            <w:t>2</w:t>
          </w:r>
          <w:r w:rsidR="00DF69DF" w:rsidRPr="00D55628">
            <w:fldChar w:fldCharType="end"/>
          </w:r>
        </w:p>
      </w:tc>
      <w:tc>
        <w:tcPr>
          <w:tcW w:w="9071" w:type="dxa"/>
        </w:tcPr>
        <w:p w14:paraId="76BE1ECC" w14:textId="045A8A97" w:rsidR="00DF69DF" w:rsidRPr="00D55628" w:rsidRDefault="00DF69DF" w:rsidP="00DF69DF">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59701E">
            <w:rPr>
              <w:rStyle w:val="Bold"/>
              <w:noProof/>
            </w:rPr>
            <w:t>SPEAR News</w:t>
          </w:r>
          <w:r>
            <w:rPr>
              <w:rStyle w:val="Bold"/>
            </w:rPr>
            <w:fldChar w:fldCharType="end"/>
          </w:r>
        </w:p>
        <w:p w14:paraId="76B07204" w14:textId="6CE6DD7D" w:rsidR="00DF69DF" w:rsidRPr="00D55628" w:rsidRDefault="009113EE" w:rsidP="00DF69DF">
          <w:pPr>
            <w:pStyle w:val="FooterEven"/>
          </w:pPr>
          <w:fldSimple w:instr="STYLEREF  Subtitle  \* MERGEFORMAT">
            <w:r w:rsidR="0059701E">
              <w:rPr>
                <w:noProof/>
              </w:rPr>
              <w:t>December 2020</w:t>
            </w:r>
          </w:fldSimple>
        </w:p>
      </w:tc>
    </w:tr>
  </w:tbl>
  <w:p w14:paraId="73CE34D0"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58240" behindDoc="1" locked="1" layoutInCell="1" allowOverlap="1" wp14:anchorId="73680798" wp14:editId="78F856B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F887D" w14:textId="431ED35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80798"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795F887D" w14:textId="431ED35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F69DF" w14:paraId="2C7F61A3" w14:textId="77777777" w:rsidTr="002A619B">
      <w:trPr>
        <w:trHeight w:val="397"/>
      </w:trPr>
      <w:tc>
        <w:tcPr>
          <w:tcW w:w="9071" w:type="dxa"/>
        </w:tcPr>
        <w:p w14:paraId="7D9AC741" w14:textId="74BEB213" w:rsidR="00DF69DF" w:rsidRPr="00D55628" w:rsidRDefault="00DF69DF" w:rsidP="00DF69DF">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59701E">
            <w:rPr>
              <w:rStyle w:val="Bold"/>
              <w:noProof/>
            </w:rPr>
            <w:t>SPEAR News</w:t>
          </w:r>
          <w:r>
            <w:rPr>
              <w:rStyle w:val="Bold"/>
            </w:rPr>
            <w:fldChar w:fldCharType="end"/>
          </w:r>
        </w:p>
        <w:p w14:paraId="35DB0A3D" w14:textId="0B09F61C" w:rsidR="00DF69DF" w:rsidRPr="00DF69DF" w:rsidRDefault="00DF69DF" w:rsidP="00DF69DF">
          <w:pPr>
            <w:pStyle w:val="FooterOdd"/>
          </w:pPr>
          <w:r w:rsidRPr="00DF69DF">
            <w:rPr>
              <w:rStyle w:val="Bold"/>
              <w:b w:val="0"/>
            </w:rPr>
            <w:fldChar w:fldCharType="begin"/>
          </w:r>
          <w:r w:rsidRPr="00DF69DF">
            <w:rPr>
              <w:rStyle w:val="Bold"/>
              <w:b w:val="0"/>
            </w:rPr>
            <w:instrText xml:space="preserve"> STYLEREF  Subtitle  \* MERGEFORMAT </w:instrText>
          </w:r>
          <w:r w:rsidRPr="00DF69DF">
            <w:rPr>
              <w:rStyle w:val="Bold"/>
              <w:b w:val="0"/>
            </w:rPr>
            <w:fldChar w:fldCharType="separate"/>
          </w:r>
          <w:r w:rsidR="0059701E">
            <w:rPr>
              <w:rStyle w:val="Bold"/>
              <w:b w:val="0"/>
              <w:noProof/>
            </w:rPr>
            <w:t>December 2020</w:t>
          </w:r>
          <w:r w:rsidRPr="00DF69DF">
            <w:rPr>
              <w:rStyle w:val="Bold"/>
              <w:b w:val="0"/>
            </w:rPr>
            <w:fldChar w:fldCharType="end"/>
          </w:r>
        </w:p>
      </w:tc>
      <w:tc>
        <w:tcPr>
          <w:tcW w:w="340" w:type="dxa"/>
        </w:tcPr>
        <w:p w14:paraId="2F24A94B" w14:textId="77777777" w:rsidR="00DF69DF" w:rsidRPr="00D55628" w:rsidRDefault="00DF69DF" w:rsidP="00DF69DF">
          <w:pPr>
            <w:pStyle w:val="FooterOddPageNumber"/>
          </w:pPr>
          <w:r w:rsidRPr="00D55628">
            <w:fldChar w:fldCharType="begin"/>
          </w:r>
          <w:r w:rsidRPr="00D55628">
            <w:instrText xml:space="preserve"> PAGE   \* MERGEFORMAT </w:instrText>
          </w:r>
          <w:r w:rsidRPr="00D55628">
            <w:fldChar w:fldCharType="separate"/>
          </w:r>
          <w:r w:rsidR="00AE3B30">
            <w:rPr>
              <w:noProof/>
            </w:rPr>
            <w:t>3</w:t>
          </w:r>
          <w:r w:rsidRPr="00D55628">
            <w:fldChar w:fldCharType="end"/>
          </w:r>
        </w:p>
      </w:tc>
    </w:tr>
  </w:tbl>
  <w:p w14:paraId="2DD17751" w14:textId="07422C5A" w:rsidR="00DF69DF" w:rsidRDefault="00C33922" w:rsidP="00DF69DF">
    <w:pPr>
      <w:pStyle w:val="Footer"/>
    </w:pPr>
    <w:r>
      <w:rPr>
        <w:b/>
        <w:noProof/>
      </w:rPr>
      <mc:AlternateContent>
        <mc:Choice Requires="wps">
          <w:drawing>
            <wp:anchor distT="0" distB="0" distL="114300" distR="114300" simplePos="0" relativeHeight="251658245" behindDoc="0" locked="0" layoutInCell="0" allowOverlap="1" wp14:anchorId="39FF8110" wp14:editId="41F6F0A5">
              <wp:simplePos x="0" y="0"/>
              <wp:positionH relativeFrom="page">
                <wp:posOffset>325924</wp:posOffset>
              </wp:positionH>
              <wp:positionV relativeFrom="page">
                <wp:posOffset>10274482</wp:posOffset>
              </wp:positionV>
              <wp:extent cx="7560945" cy="273050"/>
              <wp:effectExtent l="0" t="0" r="0" b="12700"/>
              <wp:wrapNone/>
              <wp:docPr id="2" name="MSIPCM55a640c3b5e065c24a32624c"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A397DC" w14:textId="0556BABD" w:rsidR="000E760F" w:rsidRPr="002C15EF" w:rsidRDefault="000E760F" w:rsidP="000E760F">
                          <w:pPr>
                            <w:jc w:val="center"/>
                            <w:rPr>
                              <w:rFonts w:ascii="Calibri" w:hAnsi="Calibri" w:cs="Calibri"/>
                              <w:color w:val="auto"/>
                              <w:sz w:val="24"/>
                            </w:rPr>
                          </w:pPr>
                          <w:r w:rsidRPr="000E76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FF8110" id="_x0000_t202" coordsize="21600,21600" o:spt="202" path="m,l,21600r21600,l21600,xe">
              <v:stroke joinstyle="miter"/>
              <v:path gradientshapeok="t" o:connecttype="rect"/>
            </v:shapetype>
            <v:shape id="MSIPCM55a640c3b5e065c24a32624c" o:spid="_x0000_s1028" type="#_x0000_t202" alt="{&quot;HashCode&quot;:-1264680268,&quot;Height&quot;:842.0,&quot;Width&quot;:595.0,&quot;Placement&quot;:&quot;Footer&quot;,&quot;Index&quot;:&quot;Primary&quot;,&quot;Section&quot;:1,&quot;Top&quot;:0.0,&quot;Left&quot;:0.0}" style="position:absolute;margin-left:25.65pt;margin-top:809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" o:allowincell="f" filled="f" stroked="f" strokeweight=".5pt">
              <v:textbox inset=",0,,0">
                <w:txbxContent>
                  <w:p w14:paraId="57A397DC" w14:textId="0556BABD" w:rsidR="000E760F" w:rsidRPr="002C15EF" w:rsidRDefault="000E760F" w:rsidP="000E760F">
                    <w:pPr>
                      <w:jc w:val="center"/>
                      <w:rPr>
                        <w:rFonts w:ascii="Calibri" w:hAnsi="Calibri" w:cs="Calibri"/>
                        <w:color w:val="auto"/>
                        <w:sz w:val="24"/>
                      </w:rPr>
                    </w:pPr>
                    <w:r w:rsidRPr="000E760F">
                      <w:rPr>
                        <w:rFonts w:ascii="Calibri" w:hAnsi="Calibri" w:cs="Calibri"/>
                        <w:color w:val="000000"/>
                        <w:sz w:val="24"/>
                      </w:rPr>
                      <w:t>OFFICIAL</w:t>
                    </w:r>
                  </w:p>
                </w:txbxContent>
              </v:textbox>
              <w10:wrap anchorx="page" anchory="page"/>
            </v:shape>
          </w:pict>
        </mc:Fallback>
      </mc:AlternateContent>
    </w:r>
    <w:r w:rsidR="00DF69DF" w:rsidRPr="00D55628">
      <w:rPr>
        <w:noProof/>
      </w:rPr>
      <mc:AlternateContent>
        <mc:Choice Requires="wps">
          <w:drawing>
            <wp:anchor distT="0" distB="0" distL="114300" distR="114300" simplePos="0" relativeHeight="251658244" behindDoc="1" locked="1" layoutInCell="1" allowOverlap="1" wp14:anchorId="6A22A388" wp14:editId="4DE8938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2EF3" w14:textId="3BAB4263" w:rsidR="00DF69DF" w:rsidRPr="0001226A" w:rsidRDefault="00DF69DF" w:rsidP="00DF69DF">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2A388" id="_x0000_s1029"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76EB2EF3" w14:textId="3BAB4263" w:rsidR="00DF69DF" w:rsidRPr="0001226A" w:rsidRDefault="00DF69DF" w:rsidP="00DF69DF">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7DB34BE" w14:textId="77777777" w:rsidR="00A209C4" w:rsidRDefault="00A209C4"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90FDE" w14:textId="1A08200D" w:rsidR="00A209C4" w:rsidRDefault="000E760F" w:rsidP="00272AD1">
    <w:pPr>
      <w:pStyle w:val="Footer"/>
      <w:tabs>
        <w:tab w:val="right" w:pos="10319"/>
      </w:tabs>
      <w:spacing w:before="1600"/>
    </w:pPr>
    <w:r>
      <w:rPr>
        <w:noProof/>
        <w:sz w:val="18"/>
      </w:rPr>
      <mc:AlternateContent>
        <mc:Choice Requires="wps">
          <w:drawing>
            <wp:anchor distT="0" distB="0" distL="114300" distR="114300" simplePos="0" relativeHeight="251658246" behindDoc="0" locked="0" layoutInCell="0" allowOverlap="1" wp14:anchorId="4B097872" wp14:editId="2C9A4775">
              <wp:simplePos x="0" y="0"/>
              <wp:positionH relativeFrom="page">
                <wp:posOffset>0</wp:posOffset>
              </wp:positionH>
              <wp:positionV relativeFrom="page">
                <wp:posOffset>10229215</wp:posOffset>
              </wp:positionV>
              <wp:extent cx="7560945" cy="273050"/>
              <wp:effectExtent l="0" t="0" r="0" b="12700"/>
              <wp:wrapNone/>
              <wp:docPr id="5" name="MSIPCM9e104c2f811b9a59677f7557"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A235C3" w14:textId="42030500" w:rsidR="000E760F" w:rsidRPr="000E760F" w:rsidRDefault="000E760F" w:rsidP="000E760F">
                          <w:pPr>
                            <w:jc w:val="center"/>
                            <w:rPr>
                              <w:rFonts w:ascii="Calibri" w:hAnsi="Calibri" w:cs="Calibri"/>
                              <w:color w:val="000000"/>
                              <w:sz w:val="24"/>
                            </w:rPr>
                          </w:pPr>
                          <w:r w:rsidRPr="000E76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097872" id="_x0000_t202" coordsize="21600,21600" o:spt="202" path="m,l,21600r21600,l21600,xe">
              <v:stroke joinstyle="miter"/>
              <v:path gradientshapeok="t" o:connecttype="rect"/>
            </v:shapetype>
            <v:shape id="MSIPCM9e104c2f811b9a59677f7557"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D2rPVtAIAAFAF&#10;AAAOAAAAAAAAAAAAAAAAAC4CAABkcnMvZTJvRG9jLnhtbFBLAQItABQABgAIAAAAIQARcqd+3wAA&#10;AAsBAAAPAAAAAAAAAAAAAAAAAA4FAABkcnMvZG93bnJldi54bWxQSwUGAAAAAAQABADzAAAAGgYA&#10;AAAA&#10;" o:allowincell="f" filled="f" stroked="f" strokeweight=".5pt">
              <v:textbox inset=",0,,0">
                <w:txbxContent>
                  <w:p w14:paraId="1FA235C3" w14:textId="42030500" w:rsidR="000E760F" w:rsidRPr="000E760F" w:rsidRDefault="000E760F" w:rsidP="000E760F">
                    <w:pPr>
                      <w:jc w:val="center"/>
                      <w:rPr>
                        <w:rFonts w:ascii="Calibri" w:hAnsi="Calibri" w:cs="Calibri"/>
                        <w:color w:val="000000"/>
                        <w:sz w:val="24"/>
                      </w:rPr>
                    </w:pPr>
                    <w:r w:rsidRPr="000E760F">
                      <w:rPr>
                        <w:rFonts w:ascii="Calibri" w:hAnsi="Calibri" w:cs="Calibri"/>
                        <w:color w:val="000000"/>
                        <w:sz w:val="24"/>
                      </w:rPr>
                      <w:t>OFFICIAL</w:t>
                    </w:r>
                  </w:p>
                </w:txbxContent>
              </v:textbox>
              <w10:wrap anchorx="page" anchory="page"/>
            </v:shape>
          </w:pict>
        </mc:Fallback>
      </mc:AlternateContent>
    </w:r>
    <w:r w:rsidR="00A209C4">
      <w:rPr>
        <w:noProof/>
        <w:sz w:val="18"/>
      </w:rPr>
      <mc:AlternateContent>
        <mc:Choice Requires="wps">
          <w:drawing>
            <wp:anchor distT="0" distB="0" distL="114300" distR="114300" simplePos="0" relativeHeight="251658242" behindDoc="0" locked="1" layoutInCell="1" allowOverlap="1" wp14:anchorId="4B40C8EF" wp14:editId="0F6954D7">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E9B05" w14:textId="77777777"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C8EF" id="WebAddress" o:spid="_x0000_s1031" type="#_x0000_t202" style="position:absolute;margin-left:0;margin-top:0;width:303pt;height:56.7pt;z-index:25165824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211E9B05" w14:textId="77777777"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sidR="00A209C4">
      <w:rPr>
        <w:noProof/>
        <w:sz w:val="18"/>
      </w:rPr>
      <w:drawing>
        <wp:anchor distT="0" distB="0" distL="114300" distR="114300" simplePos="0" relativeHeight="251658241" behindDoc="1" locked="1" layoutInCell="1" allowOverlap="1" wp14:anchorId="56E871AE" wp14:editId="6D66535C">
          <wp:simplePos x="0" y="0"/>
          <wp:positionH relativeFrom="page">
            <wp:posOffset>5073650</wp:posOffset>
          </wp:positionH>
          <wp:positionV relativeFrom="page">
            <wp:posOffset>9422130</wp:posOffset>
          </wp:positionV>
          <wp:extent cx="2422525" cy="1083310"/>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272AD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A9BB2" w14:textId="77777777" w:rsidR="003706FE" w:rsidRPr="008F5280" w:rsidRDefault="003706FE" w:rsidP="008F5280">
      <w:pPr>
        <w:pStyle w:val="FootnoteSeparator"/>
      </w:pPr>
    </w:p>
    <w:p w14:paraId="35740130" w14:textId="77777777" w:rsidR="003706FE" w:rsidRDefault="003706FE"/>
  </w:footnote>
  <w:footnote w:type="continuationSeparator" w:id="0">
    <w:p w14:paraId="45075228" w14:textId="77777777" w:rsidR="003706FE" w:rsidRDefault="003706FE" w:rsidP="008F5280">
      <w:pPr>
        <w:pStyle w:val="FootnoteSeparator"/>
      </w:pPr>
    </w:p>
    <w:p w14:paraId="44E7A91D" w14:textId="77777777" w:rsidR="003706FE" w:rsidRDefault="003706FE"/>
    <w:p w14:paraId="064F9C8C" w14:textId="77777777" w:rsidR="003706FE" w:rsidRDefault="003706FE"/>
  </w:footnote>
  <w:footnote w:type="continuationNotice" w:id="1">
    <w:p w14:paraId="16AED1B5" w14:textId="77777777" w:rsidR="003706FE" w:rsidRDefault="003706FE" w:rsidP="00D55628"/>
    <w:p w14:paraId="4BAFCE77" w14:textId="77777777" w:rsidR="003706FE" w:rsidRDefault="003706FE"/>
    <w:p w14:paraId="32909089" w14:textId="77777777" w:rsidR="003706FE" w:rsidRDefault="00370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40"/>
      <w:gridCol w:w="3440"/>
      <w:gridCol w:w="3440"/>
    </w:tblGrid>
    <w:tr w:rsidR="4BA70637" w14:paraId="4829DCFC" w14:textId="77777777" w:rsidTr="4BA70637">
      <w:tc>
        <w:tcPr>
          <w:tcW w:w="3440" w:type="dxa"/>
        </w:tcPr>
        <w:p w14:paraId="5BEB6CDD" w14:textId="141E4DCF" w:rsidR="4BA70637" w:rsidRDefault="4BA70637" w:rsidP="4BA70637">
          <w:pPr>
            <w:pStyle w:val="Header"/>
            <w:ind w:left="-115"/>
            <w:jc w:val="left"/>
          </w:pPr>
        </w:p>
      </w:tc>
      <w:tc>
        <w:tcPr>
          <w:tcW w:w="3440" w:type="dxa"/>
        </w:tcPr>
        <w:p w14:paraId="5C4634BC" w14:textId="50DAA0C1" w:rsidR="4BA70637" w:rsidRDefault="4BA70637" w:rsidP="4BA70637">
          <w:pPr>
            <w:pStyle w:val="Header"/>
            <w:jc w:val="center"/>
          </w:pPr>
        </w:p>
      </w:tc>
      <w:tc>
        <w:tcPr>
          <w:tcW w:w="3440" w:type="dxa"/>
        </w:tcPr>
        <w:p w14:paraId="617CA9AB" w14:textId="1E460F4D" w:rsidR="4BA70637" w:rsidRDefault="4BA70637" w:rsidP="4BA70637">
          <w:pPr>
            <w:pStyle w:val="Header"/>
            <w:ind w:right="-115"/>
          </w:pPr>
        </w:p>
      </w:tc>
    </w:tr>
  </w:tbl>
  <w:p w14:paraId="2198C928" w14:textId="41D686CD" w:rsidR="00687835" w:rsidRDefault="00687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40"/>
      <w:gridCol w:w="3440"/>
      <w:gridCol w:w="3440"/>
    </w:tblGrid>
    <w:tr w:rsidR="4BA70637" w14:paraId="376FEA86" w14:textId="77777777" w:rsidTr="4BA70637">
      <w:tc>
        <w:tcPr>
          <w:tcW w:w="3440" w:type="dxa"/>
        </w:tcPr>
        <w:p w14:paraId="1F14601A" w14:textId="28768E7D" w:rsidR="4BA70637" w:rsidRDefault="4BA70637" w:rsidP="4BA70637">
          <w:pPr>
            <w:pStyle w:val="Header"/>
            <w:ind w:left="-115"/>
            <w:jc w:val="left"/>
          </w:pPr>
        </w:p>
      </w:tc>
      <w:tc>
        <w:tcPr>
          <w:tcW w:w="3440" w:type="dxa"/>
        </w:tcPr>
        <w:p w14:paraId="533B7D24" w14:textId="6F72DED9" w:rsidR="4BA70637" w:rsidRDefault="4BA70637" w:rsidP="4BA70637">
          <w:pPr>
            <w:pStyle w:val="Header"/>
            <w:jc w:val="center"/>
          </w:pPr>
        </w:p>
      </w:tc>
      <w:tc>
        <w:tcPr>
          <w:tcW w:w="3440" w:type="dxa"/>
        </w:tcPr>
        <w:p w14:paraId="6C3C692D" w14:textId="13C64C19" w:rsidR="4BA70637" w:rsidRDefault="4BA70637" w:rsidP="4BA70637">
          <w:pPr>
            <w:pStyle w:val="Header"/>
            <w:ind w:right="-115"/>
          </w:pPr>
        </w:p>
      </w:tc>
    </w:tr>
  </w:tbl>
  <w:p w14:paraId="73DC863D" w14:textId="5820E12B" w:rsidR="00687835" w:rsidRDefault="00687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7D67" w14:textId="14CD14EB" w:rsidR="00DF69DF" w:rsidRDefault="00D37A7D">
    <w:pPr>
      <w:pStyle w:val="Header"/>
    </w:pPr>
    <w:r>
      <w:rPr>
        <w:noProof/>
      </w:rPr>
      <w:drawing>
        <wp:anchor distT="0" distB="0" distL="114300" distR="114300" simplePos="0" relativeHeight="251658243" behindDoc="1" locked="0" layoutInCell="1" allowOverlap="1" wp14:anchorId="1AA832AC" wp14:editId="4F4157D2">
          <wp:simplePos x="0" y="0"/>
          <wp:positionH relativeFrom="page">
            <wp:posOffset>0</wp:posOffset>
          </wp:positionH>
          <wp:positionV relativeFrom="page">
            <wp:posOffset>577970</wp:posOffset>
          </wp:positionV>
          <wp:extent cx="7560910" cy="2536166"/>
          <wp:effectExtent l="0" t="0" r="2540" b="0"/>
          <wp:wrapNone/>
          <wp:docPr id="69" name="Picture 69" descr="Image of lodging party i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Image of lodging party i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602" cy="25431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02"/>
      <w:gridCol w:w="3402"/>
      <w:gridCol w:w="3402"/>
    </w:tblGrid>
    <w:tr w:rsidR="4BA70637" w14:paraId="7F7195F6" w14:textId="77777777" w:rsidTr="4BA70637">
      <w:tc>
        <w:tcPr>
          <w:tcW w:w="3402" w:type="dxa"/>
        </w:tcPr>
        <w:p w14:paraId="74FAF0CA" w14:textId="7F61097B" w:rsidR="4BA70637" w:rsidRDefault="4BA70637" w:rsidP="4BA70637">
          <w:pPr>
            <w:pStyle w:val="Header"/>
            <w:ind w:left="-115"/>
            <w:jc w:val="left"/>
          </w:pPr>
        </w:p>
      </w:tc>
      <w:tc>
        <w:tcPr>
          <w:tcW w:w="3402" w:type="dxa"/>
        </w:tcPr>
        <w:p w14:paraId="729114D4" w14:textId="0177D2AB" w:rsidR="4BA70637" w:rsidRDefault="4BA70637" w:rsidP="4BA70637">
          <w:pPr>
            <w:pStyle w:val="Header"/>
            <w:jc w:val="center"/>
          </w:pPr>
        </w:p>
      </w:tc>
      <w:tc>
        <w:tcPr>
          <w:tcW w:w="3402" w:type="dxa"/>
        </w:tcPr>
        <w:p w14:paraId="13D56C95" w14:textId="0B664D62" w:rsidR="4BA70637" w:rsidRDefault="4BA70637" w:rsidP="4BA70637">
          <w:pPr>
            <w:pStyle w:val="Header"/>
            <w:ind w:right="-115"/>
          </w:pPr>
        </w:p>
      </w:tc>
    </w:tr>
  </w:tbl>
  <w:p w14:paraId="347356BD" w14:textId="2A5FFCFA" w:rsidR="00687835" w:rsidRDefault="00687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02"/>
      <w:gridCol w:w="3402"/>
      <w:gridCol w:w="3402"/>
    </w:tblGrid>
    <w:tr w:rsidR="4BA70637" w14:paraId="2A58B344" w14:textId="77777777" w:rsidTr="4BA70637">
      <w:tc>
        <w:tcPr>
          <w:tcW w:w="3402" w:type="dxa"/>
        </w:tcPr>
        <w:p w14:paraId="770532EF" w14:textId="2BAC1982" w:rsidR="4BA70637" w:rsidRDefault="4BA70637" w:rsidP="4BA70637">
          <w:pPr>
            <w:pStyle w:val="Header"/>
            <w:ind w:left="-115"/>
            <w:jc w:val="left"/>
          </w:pPr>
        </w:p>
      </w:tc>
      <w:tc>
        <w:tcPr>
          <w:tcW w:w="3402" w:type="dxa"/>
        </w:tcPr>
        <w:p w14:paraId="239C0FC2" w14:textId="1E4E331A" w:rsidR="4BA70637" w:rsidRDefault="4BA70637" w:rsidP="4BA70637">
          <w:pPr>
            <w:pStyle w:val="Header"/>
            <w:jc w:val="center"/>
          </w:pPr>
        </w:p>
      </w:tc>
      <w:tc>
        <w:tcPr>
          <w:tcW w:w="3402" w:type="dxa"/>
        </w:tcPr>
        <w:p w14:paraId="6D52FBFE" w14:textId="491877F6" w:rsidR="4BA70637" w:rsidRDefault="4BA70637" w:rsidP="4BA70637">
          <w:pPr>
            <w:pStyle w:val="Header"/>
            <w:ind w:right="-115"/>
          </w:pPr>
        </w:p>
      </w:tc>
    </w:tr>
  </w:tbl>
  <w:p w14:paraId="0EE28D5F" w14:textId="2F0DD443" w:rsidR="00687835" w:rsidRDefault="0068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364C627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475E671E"/>
    <w:lvl w:ilvl="0" w:tplc="1346A7E4">
      <w:start w:val="1"/>
      <w:numFmt w:val="decimal"/>
      <w:lvlText w:val="%1."/>
      <w:lvlJc w:val="left"/>
      <w:pPr>
        <w:tabs>
          <w:tab w:val="num" w:pos="926"/>
        </w:tabs>
        <w:ind w:left="926" w:hanging="360"/>
      </w:pPr>
    </w:lvl>
    <w:lvl w:ilvl="1" w:tplc="51AED086">
      <w:numFmt w:val="decimal"/>
      <w:lvlText w:val=""/>
      <w:lvlJc w:val="left"/>
    </w:lvl>
    <w:lvl w:ilvl="2" w:tplc="5E1EFD10">
      <w:numFmt w:val="decimal"/>
      <w:lvlText w:val=""/>
      <w:lvlJc w:val="left"/>
    </w:lvl>
    <w:lvl w:ilvl="3" w:tplc="E5E64592">
      <w:numFmt w:val="decimal"/>
      <w:lvlText w:val=""/>
      <w:lvlJc w:val="left"/>
    </w:lvl>
    <w:lvl w:ilvl="4" w:tplc="5B4CEFBE">
      <w:numFmt w:val="decimal"/>
      <w:lvlText w:val=""/>
      <w:lvlJc w:val="left"/>
    </w:lvl>
    <w:lvl w:ilvl="5" w:tplc="045C7806">
      <w:numFmt w:val="decimal"/>
      <w:lvlText w:val=""/>
      <w:lvlJc w:val="left"/>
    </w:lvl>
    <w:lvl w:ilvl="6" w:tplc="2136836A">
      <w:numFmt w:val="decimal"/>
      <w:lvlText w:val=""/>
      <w:lvlJc w:val="left"/>
    </w:lvl>
    <w:lvl w:ilvl="7" w:tplc="0F78F3F8">
      <w:numFmt w:val="decimal"/>
      <w:lvlText w:val=""/>
      <w:lvlJc w:val="left"/>
    </w:lvl>
    <w:lvl w:ilvl="8" w:tplc="FCE0E426">
      <w:numFmt w:val="decimal"/>
      <w:lvlText w:val=""/>
      <w:lvlJc w:val="left"/>
    </w:lvl>
  </w:abstractNum>
  <w:abstractNum w:abstractNumId="3" w15:restartNumberingAfterBreak="0">
    <w:nsid w:val="FFFFFF7F"/>
    <w:multiLevelType w:val="multilevel"/>
    <w:tmpl w:val="0692474E"/>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27A2F8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6FF819D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60A891A"/>
    <w:lvl w:ilvl="0" w:tplc="8BD28E68">
      <w:start w:val="1"/>
      <w:numFmt w:val="decimal"/>
      <w:lvlText w:val="%1."/>
      <w:lvlJc w:val="left"/>
      <w:pPr>
        <w:tabs>
          <w:tab w:val="num" w:pos="360"/>
        </w:tabs>
        <w:ind w:left="360" w:hanging="360"/>
      </w:pPr>
    </w:lvl>
    <w:lvl w:ilvl="1" w:tplc="C0A86BB4">
      <w:numFmt w:val="decimal"/>
      <w:lvlText w:val=""/>
      <w:lvlJc w:val="left"/>
    </w:lvl>
    <w:lvl w:ilvl="2" w:tplc="55ECB6D8">
      <w:numFmt w:val="decimal"/>
      <w:lvlText w:val=""/>
      <w:lvlJc w:val="left"/>
    </w:lvl>
    <w:lvl w:ilvl="3" w:tplc="072C649C">
      <w:numFmt w:val="decimal"/>
      <w:lvlText w:val=""/>
      <w:lvlJc w:val="left"/>
    </w:lvl>
    <w:lvl w:ilvl="4" w:tplc="3B582818">
      <w:numFmt w:val="decimal"/>
      <w:lvlText w:val=""/>
      <w:lvlJc w:val="left"/>
    </w:lvl>
    <w:lvl w:ilvl="5" w:tplc="949CA350">
      <w:numFmt w:val="decimal"/>
      <w:lvlText w:val=""/>
      <w:lvlJc w:val="left"/>
    </w:lvl>
    <w:lvl w:ilvl="6" w:tplc="BD529C02">
      <w:numFmt w:val="decimal"/>
      <w:lvlText w:val=""/>
      <w:lvlJc w:val="left"/>
    </w:lvl>
    <w:lvl w:ilvl="7" w:tplc="90F2291E">
      <w:numFmt w:val="decimal"/>
      <w:lvlText w:val=""/>
      <w:lvlJc w:val="left"/>
    </w:lvl>
    <w:lvl w:ilvl="8" w:tplc="A936F446">
      <w:numFmt w:val="decimal"/>
      <w:lvlText w:val=""/>
      <w:lvlJc w:val="left"/>
    </w:lvl>
  </w:abstractNum>
  <w:abstractNum w:abstractNumId="9" w15:restartNumberingAfterBreak="0">
    <w:nsid w:val="FFFFFF89"/>
    <w:multiLevelType w:val="hybridMultilevel"/>
    <w:tmpl w:val="5CBAA9B0"/>
    <w:lvl w:ilvl="0" w:tplc="24DA3072">
      <w:start w:val="1"/>
      <w:numFmt w:val="bullet"/>
      <w:lvlText w:val=""/>
      <w:lvlJc w:val="left"/>
      <w:pPr>
        <w:tabs>
          <w:tab w:val="num" w:pos="360"/>
        </w:tabs>
        <w:ind w:left="360" w:hanging="360"/>
      </w:pPr>
      <w:rPr>
        <w:rFonts w:ascii="Symbol" w:hAnsi="Symbol" w:hint="default"/>
      </w:rPr>
    </w:lvl>
    <w:lvl w:ilvl="1" w:tplc="074436B6">
      <w:numFmt w:val="decimal"/>
      <w:lvlText w:val=""/>
      <w:lvlJc w:val="left"/>
    </w:lvl>
    <w:lvl w:ilvl="2" w:tplc="621C4C72">
      <w:numFmt w:val="decimal"/>
      <w:lvlText w:val=""/>
      <w:lvlJc w:val="left"/>
    </w:lvl>
    <w:lvl w:ilvl="3" w:tplc="445E472C">
      <w:numFmt w:val="decimal"/>
      <w:lvlText w:val=""/>
      <w:lvlJc w:val="left"/>
    </w:lvl>
    <w:lvl w:ilvl="4" w:tplc="F438C2F2">
      <w:numFmt w:val="decimal"/>
      <w:lvlText w:val=""/>
      <w:lvlJc w:val="left"/>
    </w:lvl>
    <w:lvl w:ilvl="5" w:tplc="5594947C">
      <w:numFmt w:val="decimal"/>
      <w:lvlText w:val=""/>
      <w:lvlJc w:val="left"/>
    </w:lvl>
    <w:lvl w:ilvl="6" w:tplc="BC942A6C">
      <w:numFmt w:val="decimal"/>
      <w:lvlText w:val=""/>
      <w:lvlJc w:val="left"/>
    </w:lvl>
    <w:lvl w:ilvl="7" w:tplc="EFAE9C90">
      <w:numFmt w:val="decimal"/>
      <w:lvlText w:val=""/>
      <w:lvlJc w:val="left"/>
    </w:lvl>
    <w:lvl w:ilvl="8" w:tplc="EA5676C0">
      <w:numFmt w:val="decimal"/>
      <w:lvlText w:val=""/>
      <w:lvlJc w:val="left"/>
    </w:lvl>
  </w:abstractNum>
  <w:abstractNum w:abstractNumId="10" w15:restartNumberingAfterBreak="0">
    <w:nsid w:val="068B37FE"/>
    <w:multiLevelType w:val="hybridMultilevel"/>
    <w:tmpl w:val="A2EE2272"/>
    <w:name w:val="DEPIListBullets"/>
    <w:lvl w:ilvl="0" w:tplc="E7462B9A">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34FE7F50">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BA04AC0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37BCA7FC">
      <w:start w:val="1"/>
      <w:numFmt w:val="none"/>
      <w:lvlText w:val=""/>
      <w:lvlJc w:val="left"/>
      <w:pPr>
        <w:tabs>
          <w:tab w:val="num" w:pos="-31680"/>
        </w:tabs>
        <w:ind w:left="-32767" w:firstLine="0"/>
      </w:pPr>
      <w:rPr>
        <w:rFonts w:hint="default"/>
      </w:rPr>
    </w:lvl>
    <w:lvl w:ilvl="4" w:tplc="073CE0DC">
      <w:start w:val="1"/>
      <w:numFmt w:val="none"/>
      <w:lvlText w:val=""/>
      <w:lvlJc w:val="left"/>
      <w:pPr>
        <w:tabs>
          <w:tab w:val="num" w:pos="-31680"/>
        </w:tabs>
        <w:ind w:left="-32767" w:firstLine="0"/>
      </w:pPr>
      <w:rPr>
        <w:rFonts w:hint="default"/>
      </w:rPr>
    </w:lvl>
    <w:lvl w:ilvl="5" w:tplc="155830A8">
      <w:start w:val="1"/>
      <w:numFmt w:val="none"/>
      <w:lvlText w:val=""/>
      <w:lvlJc w:val="left"/>
      <w:pPr>
        <w:tabs>
          <w:tab w:val="num" w:pos="-31680"/>
        </w:tabs>
        <w:ind w:left="-32767" w:firstLine="0"/>
      </w:pPr>
      <w:rPr>
        <w:rFonts w:hint="default"/>
      </w:rPr>
    </w:lvl>
    <w:lvl w:ilvl="6" w:tplc="09D0C618">
      <w:start w:val="1"/>
      <w:numFmt w:val="none"/>
      <w:lvlText w:val=""/>
      <w:lvlJc w:val="left"/>
      <w:pPr>
        <w:tabs>
          <w:tab w:val="num" w:pos="-31680"/>
        </w:tabs>
        <w:ind w:left="-32767" w:firstLine="0"/>
      </w:pPr>
      <w:rPr>
        <w:rFonts w:hint="default"/>
      </w:rPr>
    </w:lvl>
    <w:lvl w:ilvl="7" w:tplc="F962E66A">
      <w:start w:val="1"/>
      <w:numFmt w:val="none"/>
      <w:lvlText w:val=""/>
      <w:lvlJc w:val="left"/>
      <w:pPr>
        <w:tabs>
          <w:tab w:val="num" w:pos="-31680"/>
        </w:tabs>
        <w:ind w:left="-32767" w:firstLine="0"/>
      </w:pPr>
      <w:rPr>
        <w:rFonts w:hint="default"/>
      </w:rPr>
    </w:lvl>
    <w:lvl w:ilvl="8" w:tplc="14426B4C">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8DD0"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hybridMultilevel"/>
    <w:tmpl w:val="75CA4D72"/>
    <w:name w:val="DEPITableBullets"/>
    <w:lvl w:ilvl="0" w:tplc="38D49C8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86829D9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A5B82B58">
      <w:start w:val="1"/>
      <w:numFmt w:val="bullet"/>
      <w:pStyle w:val="TableTextBullet3"/>
      <w:lvlText w:val=""/>
      <w:lvlJc w:val="left"/>
      <w:pPr>
        <w:tabs>
          <w:tab w:val="num" w:pos="624"/>
        </w:tabs>
        <w:ind w:left="624" w:hanging="170"/>
      </w:pPr>
      <w:rPr>
        <w:rFonts w:ascii="Symbol" w:hAnsi="Symbol" w:hint="default"/>
        <w:position w:val="3"/>
        <w:sz w:val="18"/>
      </w:rPr>
    </w:lvl>
    <w:lvl w:ilvl="3" w:tplc="515222A2">
      <w:start w:val="1"/>
      <w:numFmt w:val="none"/>
      <w:lvlText w:val=""/>
      <w:lvlJc w:val="left"/>
      <w:pPr>
        <w:ind w:left="2767" w:hanging="360"/>
      </w:pPr>
      <w:rPr>
        <w:rFonts w:hint="default"/>
      </w:rPr>
    </w:lvl>
    <w:lvl w:ilvl="4" w:tplc="F8AC698C">
      <w:start w:val="1"/>
      <w:numFmt w:val="none"/>
      <w:lvlText w:val=""/>
      <w:lvlJc w:val="left"/>
      <w:pPr>
        <w:ind w:left="3487" w:hanging="360"/>
      </w:pPr>
      <w:rPr>
        <w:rFonts w:hint="default"/>
      </w:rPr>
    </w:lvl>
    <w:lvl w:ilvl="5" w:tplc="93C6A128">
      <w:start w:val="1"/>
      <w:numFmt w:val="none"/>
      <w:lvlText w:val=""/>
      <w:lvlJc w:val="left"/>
      <w:pPr>
        <w:ind w:left="4207" w:hanging="360"/>
      </w:pPr>
      <w:rPr>
        <w:rFonts w:hint="default"/>
      </w:rPr>
    </w:lvl>
    <w:lvl w:ilvl="6" w:tplc="28F6B480">
      <w:start w:val="1"/>
      <w:numFmt w:val="none"/>
      <w:lvlText w:val=""/>
      <w:lvlJc w:val="left"/>
      <w:pPr>
        <w:ind w:left="4927" w:hanging="360"/>
      </w:pPr>
      <w:rPr>
        <w:rFonts w:hint="default"/>
      </w:rPr>
    </w:lvl>
    <w:lvl w:ilvl="7" w:tplc="1146F4C8">
      <w:start w:val="1"/>
      <w:numFmt w:val="none"/>
      <w:lvlText w:val=""/>
      <w:lvlJc w:val="left"/>
      <w:pPr>
        <w:ind w:left="5647" w:hanging="360"/>
      </w:pPr>
      <w:rPr>
        <w:rFonts w:hint="default"/>
      </w:rPr>
    </w:lvl>
    <w:lvl w:ilvl="8" w:tplc="41E8BA7C">
      <w:start w:val="1"/>
      <w:numFmt w:val="none"/>
      <w:lvlText w:val=""/>
      <w:lvlJc w:val="left"/>
      <w:pPr>
        <w:ind w:left="6367" w:hanging="360"/>
      </w:pPr>
      <w:rPr>
        <w:rFonts w:hint="default"/>
      </w:rPr>
    </w:lvl>
  </w:abstractNum>
  <w:abstractNum w:abstractNumId="14" w15:restartNumberingAfterBreak="0">
    <w:nsid w:val="1F275C51"/>
    <w:multiLevelType w:val="hybridMultilevel"/>
    <w:tmpl w:val="14E88F38"/>
    <w:name w:val="DEPIListAlpha"/>
    <w:lvl w:ilvl="0" w:tplc="0718637E">
      <w:start w:val="1"/>
      <w:numFmt w:val="lowerLetter"/>
      <w:pStyle w:val="ListAlpha"/>
      <w:lvlText w:val="%1."/>
      <w:lvlJc w:val="left"/>
      <w:pPr>
        <w:ind w:left="340" w:hanging="340"/>
      </w:pPr>
      <w:rPr>
        <w:rFonts w:hint="default"/>
      </w:rPr>
    </w:lvl>
    <w:lvl w:ilvl="1" w:tplc="2F7C28B8">
      <w:start w:val="1"/>
      <w:numFmt w:val="lowerRoman"/>
      <w:pStyle w:val="ListAlpha2"/>
      <w:lvlText w:val="%2."/>
      <w:lvlJc w:val="left"/>
      <w:pPr>
        <w:ind w:left="709" w:hanging="369"/>
      </w:pPr>
      <w:rPr>
        <w:rFonts w:hint="default"/>
      </w:rPr>
    </w:lvl>
    <w:lvl w:ilvl="2" w:tplc="81586B40">
      <w:start w:val="1"/>
      <w:numFmt w:val="bullet"/>
      <w:pStyle w:val="ListAlpha3"/>
      <w:lvlText w:val="–"/>
      <w:lvlJc w:val="left"/>
      <w:pPr>
        <w:ind w:left="1049" w:hanging="340"/>
      </w:pPr>
      <w:rPr>
        <w:rFonts w:ascii="Arial" w:hAnsi="Arial" w:hint="default"/>
        <w:color w:val="auto"/>
      </w:rPr>
    </w:lvl>
    <w:lvl w:ilvl="3" w:tplc="F2C4FACC">
      <w:start w:val="1"/>
      <w:numFmt w:val="decimal"/>
      <w:lvlText w:val="%4."/>
      <w:lvlJc w:val="left"/>
      <w:pPr>
        <w:ind w:left="1816" w:hanging="454"/>
      </w:pPr>
      <w:rPr>
        <w:rFonts w:hint="default"/>
      </w:rPr>
    </w:lvl>
    <w:lvl w:ilvl="4" w:tplc="2EF6F648">
      <w:start w:val="1"/>
      <w:numFmt w:val="lowerLetter"/>
      <w:lvlText w:val="%5."/>
      <w:lvlJc w:val="left"/>
      <w:pPr>
        <w:ind w:left="2270" w:hanging="454"/>
      </w:pPr>
      <w:rPr>
        <w:rFonts w:hint="default"/>
      </w:rPr>
    </w:lvl>
    <w:lvl w:ilvl="5" w:tplc="DD28C66E">
      <w:start w:val="1"/>
      <w:numFmt w:val="lowerRoman"/>
      <w:lvlText w:val="%6."/>
      <w:lvlJc w:val="right"/>
      <w:pPr>
        <w:ind w:left="2724" w:hanging="454"/>
      </w:pPr>
      <w:rPr>
        <w:rFonts w:hint="default"/>
      </w:rPr>
    </w:lvl>
    <w:lvl w:ilvl="6" w:tplc="26FE4E2C">
      <w:start w:val="1"/>
      <w:numFmt w:val="decimal"/>
      <w:lvlText w:val="%7."/>
      <w:lvlJc w:val="left"/>
      <w:pPr>
        <w:ind w:left="3178" w:hanging="454"/>
      </w:pPr>
      <w:rPr>
        <w:rFonts w:hint="default"/>
      </w:rPr>
    </w:lvl>
    <w:lvl w:ilvl="7" w:tplc="7C1E01C2">
      <w:start w:val="1"/>
      <w:numFmt w:val="lowerLetter"/>
      <w:lvlText w:val="%8."/>
      <w:lvlJc w:val="left"/>
      <w:pPr>
        <w:ind w:left="3632" w:hanging="454"/>
      </w:pPr>
      <w:rPr>
        <w:rFonts w:hint="default"/>
      </w:rPr>
    </w:lvl>
    <w:lvl w:ilvl="8" w:tplc="E9EA4648">
      <w:start w:val="1"/>
      <w:numFmt w:val="lowerRoman"/>
      <w:lvlText w:val="%9."/>
      <w:lvlJc w:val="right"/>
      <w:pPr>
        <w:ind w:left="4086" w:hanging="454"/>
      </w:pPr>
      <w:rPr>
        <w:rFonts w:hint="default"/>
      </w:rPr>
    </w:lvl>
  </w:abstractNum>
  <w:abstractNum w:abstractNumId="15" w15:restartNumberingAfterBreak="0">
    <w:nsid w:val="208304F4"/>
    <w:multiLevelType w:val="hybridMultilevel"/>
    <w:tmpl w:val="2F08D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D3799A"/>
    <w:multiLevelType w:val="hybridMultilevel"/>
    <w:tmpl w:val="DB7A8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8B57E8"/>
    <w:multiLevelType w:val="multilevel"/>
    <w:tmpl w:val="3C8E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6E72B1"/>
    <w:multiLevelType w:val="hybridMultilevel"/>
    <w:tmpl w:val="6AB04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0F9031D"/>
    <w:multiLevelType w:val="multilevel"/>
    <w:tmpl w:val="62CA7EFC"/>
    <w:lvl w:ilvl="0">
      <w:start w:val="1"/>
      <w:numFmt w:val="bullet"/>
      <w:lvlText w:val=""/>
      <w:lvlJc w:val="left"/>
      <w:pPr>
        <w:tabs>
          <w:tab w:val="num" w:pos="510"/>
        </w:tabs>
        <w:ind w:left="510" w:hanging="170"/>
      </w:pPr>
      <w:rPr>
        <w:rFonts w:ascii="Symbol" w:hAnsi="Symbol" w:hint="default"/>
        <w:b w:val="0"/>
        <w:i w:val="0"/>
        <w:color w:val="363534" w:themeColor="text1"/>
        <w:position w:val="0"/>
        <w:sz w:val="20"/>
      </w:rPr>
    </w:lvl>
    <w:lvl w:ilvl="1">
      <w:start w:val="1"/>
      <w:numFmt w:val="bullet"/>
      <w:lvlText w:val="–"/>
      <w:lvlJc w:val="left"/>
      <w:pPr>
        <w:tabs>
          <w:tab w:val="num" w:pos="680"/>
        </w:tabs>
        <w:ind w:left="680" w:hanging="170"/>
      </w:pPr>
      <w:rPr>
        <w:rFonts w:asciiTheme="minorHAnsi" w:hAnsiTheme="minorHAnsi" w:hint="default"/>
        <w:b w:val="0"/>
        <w:i w:val="0"/>
        <w:color w:val="auto"/>
        <w:position w:val="2"/>
        <w:sz w:val="20"/>
      </w:rPr>
    </w:lvl>
    <w:lvl w:ilvl="2">
      <w:start w:val="1"/>
      <w:numFmt w:val="bullet"/>
      <w:lvlText w:val="&gt;"/>
      <w:lvlJc w:val="left"/>
      <w:pPr>
        <w:tabs>
          <w:tab w:val="num" w:pos="850"/>
        </w:tabs>
        <w:ind w:left="85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340"/>
        </w:tabs>
        <w:ind w:left="-32427" w:firstLine="0"/>
      </w:pPr>
      <w:rPr>
        <w:rFonts w:hint="default"/>
      </w:rPr>
    </w:lvl>
    <w:lvl w:ilvl="4">
      <w:start w:val="1"/>
      <w:numFmt w:val="none"/>
      <w:lvlText w:val=""/>
      <w:lvlJc w:val="left"/>
      <w:pPr>
        <w:tabs>
          <w:tab w:val="num" w:pos="-31340"/>
        </w:tabs>
        <w:ind w:left="-32427" w:firstLine="0"/>
      </w:pPr>
      <w:rPr>
        <w:rFonts w:hint="default"/>
      </w:rPr>
    </w:lvl>
    <w:lvl w:ilvl="5">
      <w:start w:val="1"/>
      <w:numFmt w:val="none"/>
      <w:lvlText w:val=""/>
      <w:lvlJc w:val="left"/>
      <w:pPr>
        <w:tabs>
          <w:tab w:val="num" w:pos="-31340"/>
        </w:tabs>
        <w:ind w:left="-32427" w:firstLine="0"/>
      </w:pPr>
      <w:rPr>
        <w:rFonts w:hint="default"/>
      </w:rPr>
    </w:lvl>
    <w:lvl w:ilvl="6">
      <w:start w:val="1"/>
      <w:numFmt w:val="none"/>
      <w:lvlText w:val=""/>
      <w:lvlJc w:val="left"/>
      <w:pPr>
        <w:tabs>
          <w:tab w:val="num" w:pos="-31340"/>
        </w:tabs>
        <w:ind w:left="-32427" w:firstLine="0"/>
      </w:pPr>
      <w:rPr>
        <w:rFonts w:hint="default"/>
      </w:rPr>
    </w:lvl>
    <w:lvl w:ilvl="7">
      <w:start w:val="1"/>
      <w:numFmt w:val="none"/>
      <w:lvlText w:val=""/>
      <w:lvlJc w:val="left"/>
      <w:pPr>
        <w:tabs>
          <w:tab w:val="num" w:pos="-31340"/>
        </w:tabs>
        <w:ind w:left="-32427" w:firstLine="0"/>
      </w:pPr>
      <w:rPr>
        <w:rFonts w:hint="default"/>
      </w:rPr>
    </w:lvl>
    <w:lvl w:ilvl="8">
      <w:start w:val="1"/>
      <w:numFmt w:val="none"/>
      <w:lvlText w:val=""/>
      <w:lvlJc w:val="left"/>
      <w:pPr>
        <w:tabs>
          <w:tab w:val="num" w:pos="-31340"/>
        </w:tabs>
        <w:ind w:left="-32427" w:firstLine="0"/>
      </w:pPr>
      <w:rPr>
        <w:rFonts w:hint="default"/>
      </w:rPr>
    </w:lvl>
  </w:abstractNum>
  <w:abstractNum w:abstractNumId="21" w15:restartNumberingAfterBreak="0">
    <w:nsid w:val="33F61C48"/>
    <w:multiLevelType w:val="hybridMultilevel"/>
    <w:tmpl w:val="A0DA6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2560BE"/>
    <w:multiLevelType w:val="hybridMultilevel"/>
    <w:tmpl w:val="37761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45EC4"/>
    <w:multiLevelType w:val="hybridMultilevel"/>
    <w:tmpl w:val="706EB890"/>
    <w:name w:val="HighlightBoxBullet"/>
    <w:lvl w:ilvl="0" w:tplc="41EED6B0">
      <w:start w:val="1"/>
      <w:numFmt w:val="bullet"/>
      <w:lvlRestart w:val="0"/>
      <w:pStyle w:val="HighlightBoxBullet"/>
      <w:lvlText w:val="•"/>
      <w:lvlJc w:val="left"/>
      <w:pPr>
        <w:ind w:left="454" w:hanging="227"/>
      </w:pPr>
      <w:rPr>
        <w:rFonts w:ascii="Arial" w:hAnsi="Arial" w:cs="Arial" w:hint="default"/>
        <w:color w:val="FFFFFF"/>
        <w:sz w:val="24"/>
      </w:rPr>
    </w:lvl>
    <w:lvl w:ilvl="1" w:tplc="B5DAEF9C">
      <w:start w:val="1"/>
      <w:numFmt w:val="bullet"/>
      <w:lvlText w:val="o"/>
      <w:lvlJc w:val="left"/>
      <w:pPr>
        <w:ind w:left="1667" w:hanging="360"/>
      </w:pPr>
      <w:rPr>
        <w:rFonts w:ascii="Courier New" w:hAnsi="Courier New" w:cs="Courier New" w:hint="default"/>
      </w:rPr>
    </w:lvl>
    <w:lvl w:ilvl="2" w:tplc="F2E02A9C">
      <w:start w:val="1"/>
      <w:numFmt w:val="bullet"/>
      <w:lvlText w:val=""/>
      <w:lvlJc w:val="left"/>
      <w:pPr>
        <w:ind w:left="2387" w:hanging="360"/>
      </w:pPr>
      <w:rPr>
        <w:rFonts w:ascii="Wingdings" w:hAnsi="Wingdings" w:hint="default"/>
      </w:rPr>
    </w:lvl>
    <w:lvl w:ilvl="3" w:tplc="00CCD420">
      <w:start w:val="1"/>
      <w:numFmt w:val="bullet"/>
      <w:lvlText w:val=""/>
      <w:lvlJc w:val="left"/>
      <w:pPr>
        <w:ind w:left="3107" w:hanging="360"/>
      </w:pPr>
      <w:rPr>
        <w:rFonts w:ascii="Symbol" w:hAnsi="Symbol" w:hint="default"/>
      </w:rPr>
    </w:lvl>
    <w:lvl w:ilvl="4" w:tplc="7E3AF100">
      <w:start w:val="1"/>
      <w:numFmt w:val="bullet"/>
      <w:lvlText w:val="o"/>
      <w:lvlJc w:val="left"/>
      <w:pPr>
        <w:ind w:left="3827" w:hanging="360"/>
      </w:pPr>
      <w:rPr>
        <w:rFonts w:ascii="Courier New" w:hAnsi="Courier New" w:cs="Courier New" w:hint="default"/>
      </w:rPr>
    </w:lvl>
    <w:lvl w:ilvl="5" w:tplc="4106E488">
      <w:start w:val="1"/>
      <w:numFmt w:val="bullet"/>
      <w:lvlText w:val=""/>
      <w:lvlJc w:val="left"/>
      <w:pPr>
        <w:ind w:left="4547" w:hanging="360"/>
      </w:pPr>
      <w:rPr>
        <w:rFonts w:ascii="Wingdings" w:hAnsi="Wingdings" w:hint="default"/>
      </w:rPr>
    </w:lvl>
    <w:lvl w:ilvl="6" w:tplc="BBE01224">
      <w:start w:val="1"/>
      <w:numFmt w:val="bullet"/>
      <w:lvlText w:val=""/>
      <w:lvlJc w:val="left"/>
      <w:pPr>
        <w:ind w:left="5267" w:hanging="360"/>
      </w:pPr>
      <w:rPr>
        <w:rFonts w:ascii="Symbol" w:hAnsi="Symbol" w:hint="default"/>
      </w:rPr>
    </w:lvl>
    <w:lvl w:ilvl="7" w:tplc="40FECA32">
      <w:start w:val="1"/>
      <w:numFmt w:val="bullet"/>
      <w:lvlText w:val="o"/>
      <w:lvlJc w:val="left"/>
      <w:pPr>
        <w:ind w:left="5987" w:hanging="360"/>
      </w:pPr>
      <w:rPr>
        <w:rFonts w:ascii="Courier New" w:hAnsi="Courier New" w:cs="Courier New" w:hint="default"/>
      </w:rPr>
    </w:lvl>
    <w:lvl w:ilvl="8" w:tplc="6FEE7EC6">
      <w:start w:val="1"/>
      <w:numFmt w:val="bullet"/>
      <w:lvlText w:val=""/>
      <w:lvlJc w:val="left"/>
      <w:pPr>
        <w:ind w:left="6707" w:hanging="360"/>
      </w:pPr>
      <w:rPr>
        <w:rFonts w:ascii="Wingdings" w:hAnsi="Wingdings" w:hint="default"/>
      </w:rPr>
    </w:lvl>
  </w:abstractNum>
  <w:abstractNum w:abstractNumId="2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707579E"/>
    <w:multiLevelType w:val="hybridMultilevel"/>
    <w:tmpl w:val="19E8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962A4D"/>
    <w:multiLevelType w:val="hybridMultilevel"/>
    <w:tmpl w:val="D58626A6"/>
    <w:lvl w:ilvl="0" w:tplc="C73AB8AA">
      <w:start w:val="1"/>
      <w:numFmt w:val="bullet"/>
      <w:lvlText w:val="•"/>
      <w:lvlJc w:val="left"/>
      <w:pPr>
        <w:tabs>
          <w:tab w:val="num" w:pos="567"/>
        </w:tabs>
        <w:ind w:left="312" w:hanging="170"/>
      </w:pPr>
      <w:rPr>
        <w:rFonts w:ascii="Calibri" w:hAnsi="Calibri" w:hint="default"/>
        <w:color w:val="auto"/>
        <w:sz w:val="20"/>
      </w:rPr>
    </w:lvl>
    <w:lvl w:ilvl="1" w:tplc="D5467D04">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tplc="5EE6FCFE">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tplc="3BB29EA8">
      <w:start w:val="1"/>
      <w:numFmt w:val="none"/>
      <w:lvlText w:val=""/>
      <w:lvlJc w:val="left"/>
      <w:pPr>
        <w:ind w:left="0" w:firstLine="0"/>
      </w:pPr>
      <w:rPr>
        <w:rFonts w:hint="default"/>
      </w:rPr>
    </w:lvl>
    <w:lvl w:ilvl="4" w:tplc="31EA3B38">
      <w:start w:val="1"/>
      <w:numFmt w:val="none"/>
      <w:lvlText w:val=""/>
      <w:lvlJc w:val="left"/>
      <w:pPr>
        <w:ind w:left="0" w:firstLine="0"/>
      </w:pPr>
      <w:rPr>
        <w:rFonts w:hint="default"/>
      </w:rPr>
    </w:lvl>
    <w:lvl w:ilvl="5" w:tplc="477E39E8">
      <w:start w:val="1"/>
      <w:numFmt w:val="none"/>
      <w:lvlText w:val=""/>
      <w:lvlJc w:val="left"/>
      <w:pPr>
        <w:ind w:left="0" w:firstLine="0"/>
      </w:pPr>
      <w:rPr>
        <w:rFonts w:hint="default"/>
      </w:rPr>
    </w:lvl>
    <w:lvl w:ilvl="6" w:tplc="E32CD3C4">
      <w:start w:val="1"/>
      <w:numFmt w:val="none"/>
      <w:lvlText w:val=""/>
      <w:lvlJc w:val="left"/>
      <w:pPr>
        <w:ind w:left="0" w:firstLine="0"/>
      </w:pPr>
      <w:rPr>
        <w:rFonts w:hint="default"/>
      </w:rPr>
    </w:lvl>
    <w:lvl w:ilvl="7" w:tplc="A81A76D6">
      <w:start w:val="1"/>
      <w:numFmt w:val="none"/>
      <w:lvlText w:val=""/>
      <w:lvlJc w:val="left"/>
      <w:pPr>
        <w:ind w:left="0" w:firstLine="0"/>
      </w:pPr>
      <w:rPr>
        <w:rFonts w:hint="default"/>
      </w:rPr>
    </w:lvl>
    <w:lvl w:ilvl="8" w:tplc="5BFE76A4">
      <w:start w:val="1"/>
      <w:numFmt w:val="none"/>
      <w:lvlText w:val=""/>
      <w:lvlJc w:val="left"/>
      <w:pPr>
        <w:ind w:left="0" w:firstLine="0"/>
      </w:pPr>
      <w:rPr>
        <w:rFonts w:hint="default"/>
      </w:rPr>
    </w:lvl>
  </w:abstractNum>
  <w:abstractNum w:abstractNumId="35" w15:restartNumberingAfterBreak="0">
    <w:nsid w:val="6D1D40AC"/>
    <w:multiLevelType w:val="hybridMultilevel"/>
    <w:tmpl w:val="4A4219B0"/>
    <w:name w:val="TableNumbering"/>
    <w:lvl w:ilvl="0" w:tplc="D6C24BFE">
      <w:start w:val="1"/>
      <w:numFmt w:val="decimal"/>
      <w:pStyle w:val="TableTextNumbered"/>
      <w:lvlText w:val="%1."/>
      <w:lvlJc w:val="left"/>
      <w:pPr>
        <w:tabs>
          <w:tab w:val="num" w:pos="482"/>
        </w:tabs>
        <w:ind w:left="482" w:hanging="369"/>
      </w:pPr>
      <w:rPr>
        <w:rFonts w:hint="default"/>
      </w:rPr>
    </w:lvl>
    <w:lvl w:ilvl="1" w:tplc="D406769E">
      <w:start w:val="1"/>
      <w:numFmt w:val="lowerLetter"/>
      <w:pStyle w:val="TableTextNumbered2"/>
      <w:lvlText w:val="%2."/>
      <w:lvlJc w:val="left"/>
      <w:pPr>
        <w:tabs>
          <w:tab w:val="num" w:pos="822"/>
        </w:tabs>
        <w:ind w:left="822" w:hanging="340"/>
      </w:pPr>
      <w:rPr>
        <w:rFonts w:hint="default"/>
      </w:rPr>
    </w:lvl>
    <w:lvl w:ilvl="2" w:tplc="27368A04">
      <w:start w:val="1"/>
      <w:numFmt w:val="lowerRoman"/>
      <w:pStyle w:val="TableTextNumbered3"/>
      <w:lvlText w:val="%3."/>
      <w:lvlJc w:val="left"/>
      <w:pPr>
        <w:tabs>
          <w:tab w:val="num" w:pos="1219"/>
        </w:tabs>
        <w:ind w:left="1219" w:hanging="397"/>
      </w:pPr>
      <w:rPr>
        <w:rFonts w:hint="default"/>
      </w:rPr>
    </w:lvl>
    <w:lvl w:ilvl="3" w:tplc="63E85604">
      <w:start w:val="1"/>
      <w:numFmt w:val="none"/>
      <w:lvlText w:val=""/>
      <w:lvlJc w:val="left"/>
      <w:pPr>
        <w:ind w:left="1440" w:hanging="360"/>
      </w:pPr>
      <w:rPr>
        <w:rFonts w:hint="default"/>
      </w:rPr>
    </w:lvl>
    <w:lvl w:ilvl="4" w:tplc="43AEFE40">
      <w:start w:val="1"/>
      <w:numFmt w:val="none"/>
      <w:lvlText w:val=""/>
      <w:lvlJc w:val="left"/>
      <w:pPr>
        <w:ind w:left="1800" w:hanging="360"/>
      </w:pPr>
      <w:rPr>
        <w:rFonts w:hint="default"/>
      </w:rPr>
    </w:lvl>
    <w:lvl w:ilvl="5" w:tplc="7764C352">
      <w:start w:val="1"/>
      <w:numFmt w:val="none"/>
      <w:lvlText w:val=""/>
      <w:lvlJc w:val="left"/>
      <w:pPr>
        <w:ind w:left="2160" w:hanging="360"/>
      </w:pPr>
      <w:rPr>
        <w:rFonts w:hint="default"/>
      </w:rPr>
    </w:lvl>
    <w:lvl w:ilvl="6" w:tplc="CEA2A58C">
      <w:start w:val="1"/>
      <w:numFmt w:val="none"/>
      <w:lvlText w:val=""/>
      <w:lvlJc w:val="left"/>
      <w:pPr>
        <w:ind w:left="2520" w:hanging="360"/>
      </w:pPr>
      <w:rPr>
        <w:rFonts w:hint="default"/>
      </w:rPr>
    </w:lvl>
    <w:lvl w:ilvl="7" w:tplc="5F4E9096">
      <w:start w:val="1"/>
      <w:numFmt w:val="none"/>
      <w:lvlText w:val=""/>
      <w:lvlJc w:val="left"/>
      <w:pPr>
        <w:ind w:left="2880" w:hanging="360"/>
      </w:pPr>
      <w:rPr>
        <w:rFonts w:hint="default"/>
      </w:rPr>
    </w:lvl>
    <w:lvl w:ilvl="8" w:tplc="678A7C12">
      <w:start w:val="1"/>
      <w:numFmt w:val="none"/>
      <w:lvlText w:val=""/>
      <w:lvlJc w:val="left"/>
      <w:pPr>
        <w:ind w:left="3240" w:hanging="360"/>
      </w:pPr>
      <w:rPr>
        <w:rFonts w:hint="default"/>
      </w:rPr>
    </w:lvl>
  </w:abstractNum>
  <w:abstractNum w:abstractNumId="36" w15:restartNumberingAfterBreak="0">
    <w:nsid w:val="70250B03"/>
    <w:multiLevelType w:val="hybridMultilevel"/>
    <w:tmpl w:val="F3EA2326"/>
    <w:name w:val="DEPIQuoteBullets"/>
    <w:lvl w:ilvl="0" w:tplc="44583398">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D596949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066811B8">
      <w:start w:val="1"/>
      <w:numFmt w:val="bullet"/>
      <w:lvlText w:val="‒"/>
      <w:lvlJc w:val="left"/>
      <w:pPr>
        <w:tabs>
          <w:tab w:val="num" w:pos="1418"/>
        </w:tabs>
        <w:ind w:left="1418" w:hanging="283"/>
      </w:pPr>
      <w:rPr>
        <w:rFonts w:ascii="Calibri" w:hAnsi="Calibri" w:hint="default"/>
        <w:color w:val="008DD0" w:themeColor="text2"/>
      </w:rPr>
    </w:lvl>
    <w:lvl w:ilvl="3" w:tplc="2A882988">
      <w:start w:val="1"/>
      <w:numFmt w:val="bullet"/>
      <w:lvlText w:val=""/>
      <w:lvlJc w:val="left"/>
      <w:pPr>
        <w:ind w:left="1136" w:firstLine="283"/>
      </w:pPr>
      <w:rPr>
        <w:rFonts w:ascii="Symbol" w:hAnsi="Symbol" w:hint="default"/>
      </w:rPr>
    </w:lvl>
    <w:lvl w:ilvl="4" w:tplc="C7883E3E">
      <w:start w:val="1"/>
      <w:numFmt w:val="bullet"/>
      <w:lvlText w:val=""/>
      <w:lvlJc w:val="left"/>
      <w:pPr>
        <w:ind w:left="1420" w:firstLine="283"/>
      </w:pPr>
      <w:rPr>
        <w:rFonts w:ascii="Symbol" w:hAnsi="Symbol" w:hint="default"/>
      </w:rPr>
    </w:lvl>
    <w:lvl w:ilvl="5" w:tplc="23AE143A">
      <w:start w:val="1"/>
      <w:numFmt w:val="bullet"/>
      <w:lvlText w:val=""/>
      <w:lvlJc w:val="left"/>
      <w:pPr>
        <w:ind w:left="1704" w:firstLine="283"/>
      </w:pPr>
      <w:rPr>
        <w:rFonts w:ascii="Wingdings" w:hAnsi="Wingdings" w:hint="default"/>
      </w:rPr>
    </w:lvl>
    <w:lvl w:ilvl="6" w:tplc="56625018">
      <w:start w:val="1"/>
      <w:numFmt w:val="bullet"/>
      <w:lvlText w:val=""/>
      <w:lvlJc w:val="left"/>
      <w:pPr>
        <w:ind w:left="1988" w:firstLine="283"/>
      </w:pPr>
      <w:rPr>
        <w:rFonts w:ascii="Wingdings" w:hAnsi="Wingdings" w:hint="default"/>
      </w:rPr>
    </w:lvl>
    <w:lvl w:ilvl="7" w:tplc="3F6A2874">
      <w:start w:val="1"/>
      <w:numFmt w:val="bullet"/>
      <w:lvlText w:val=""/>
      <w:lvlJc w:val="left"/>
      <w:pPr>
        <w:ind w:left="2272" w:firstLine="283"/>
      </w:pPr>
      <w:rPr>
        <w:rFonts w:ascii="Symbol" w:hAnsi="Symbol" w:hint="default"/>
      </w:rPr>
    </w:lvl>
    <w:lvl w:ilvl="8" w:tplc="352EA30E">
      <w:start w:val="1"/>
      <w:numFmt w:val="bullet"/>
      <w:lvlText w:val=""/>
      <w:lvlJc w:val="left"/>
      <w:pPr>
        <w:ind w:left="2556" w:firstLine="283"/>
      </w:pPr>
      <w:rPr>
        <w:rFonts w:ascii="Symbol" w:hAnsi="Symbol" w:hint="default"/>
      </w:rPr>
    </w:lvl>
  </w:abstractNum>
  <w:abstractNum w:abstractNumId="37"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8"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4"/>
  </w:num>
  <w:num w:numId="2">
    <w:abstractNumId w:val="35"/>
  </w:num>
  <w:num w:numId="3">
    <w:abstractNumId w:val="31"/>
  </w:num>
  <w:num w:numId="4">
    <w:abstractNumId w:val="39"/>
  </w:num>
  <w:num w:numId="5">
    <w:abstractNumId w:val="19"/>
  </w:num>
  <w:num w:numId="6">
    <w:abstractNumId w:val="12"/>
  </w:num>
  <w:num w:numId="7">
    <w:abstractNumId w:val="11"/>
  </w:num>
  <w:num w:numId="8">
    <w:abstractNumId w:val="10"/>
  </w:num>
  <w:num w:numId="9">
    <w:abstractNumId w:val="36"/>
  </w:num>
  <w:num w:numId="10">
    <w:abstractNumId w:val="13"/>
  </w:num>
  <w:num w:numId="11">
    <w:abstractNumId w:val="2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8"/>
    <w:lvlOverride w:ilvl="0">
      <w:startOverride w:val="1"/>
    </w:lvlOverride>
  </w:num>
  <w:num w:numId="29">
    <w:abstractNumId w:val="25"/>
  </w:num>
  <w:num w:numId="30">
    <w:abstractNumId w:val="37"/>
  </w:num>
  <w:num w:numId="31">
    <w:abstractNumId w:val="8"/>
  </w:num>
  <w:num w:numId="32">
    <w:abstractNumId w:val="34"/>
  </w:num>
  <w:num w:numId="33">
    <w:abstractNumId w:val="27"/>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3"/>
  </w:num>
  <w:num w:numId="44">
    <w:abstractNumId w:val="15"/>
  </w:num>
  <w:num w:numId="45">
    <w:abstractNumId w:val="26"/>
  </w:num>
  <w:num w:numId="46">
    <w:abstractNumId w:val="17"/>
  </w:num>
  <w:num w:numId="47">
    <w:abstractNumId w:val="21"/>
  </w:num>
  <w:num w:numId="48">
    <w:abstractNumId w:val="18"/>
  </w:num>
  <w:num w:numId="49">
    <w:abstractNumId w:val="16"/>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B584C"/>
    <w:rsid w:val="000000A6"/>
    <w:rsid w:val="0000017F"/>
    <w:rsid w:val="00000279"/>
    <w:rsid w:val="000003A5"/>
    <w:rsid w:val="000004BD"/>
    <w:rsid w:val="00000B7A"/>
    <w:rsid w:val="00000C89"/>
    <w:rsid w:val="00000FEB"/>
    <w:rsid w:val="000012BE"/>
    <w:rsid w:val="00001E86"/>
    <w:rsid w:val="00001F76"/>
    <w:rsid w:val="000024EB"/>
    <w:rsid w:val="0000279C"/>
    <w:rsid w:val="000028B4"/>
    <w:rsid w:val="00002DE1"/>
    <w:rsid w:val="00003960"/>
    <w:rsid w:val="00003DB4"/>
    <w:rsid w:val="00004237"/>
    <w:rsid w:val="0000456E"/>
    <w:rsid w:val="00004641"/>
    <w:rsid w:val="0000491E"/>
    <w:rsid w:val="00004CA4"/>
    <w:rsid w:val="0000514F"/>
    <w:rsid w:val="00005261"/>
    <w:rsid w:val="00005647"/>
    <w:rsid w:val="0000591C"/>
    <w:rsid w:val="00006000"/>
    <w:rsid w:val="00006428"/>
    <w:rsid w:val="00006769"/>
    <w:rsid w:val="000068D4"/>
    <w:rsid w:val="00006A2C"/>
    <w:rsid w:val="00006F08"/>
    <w:rsid w:val="00007229"/>
    <w:rsid w:val="000079BC"/>
    <w:rsid w:val="00010A57"/>
    <w:rsid w:val="00010AAD"/>
    <w:rsid w:val="00010E3F"/>
    <w:rsid w:val="00010FAD"/>
    <w:rsid w:val="0001107C"/>
    <w:rsid w:val="000114BD"/>
    <w:rsid w:val="000118FD"/>
    <w:rsid w:val="00011F39"/>
    <w:rsid w:val="0001226A"/>
    <w:rsid w:val="0001236C"/>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61C"/>
    <w:rsid w:val="00021A33"/>
    <w:rsid w:val="00021CF5"/>
    <w:rsid w:val="0002261E"/>
    <w:rsid w:val="000227DA"/>
    <w:rsid w:val="00022F51"/>
    <w:rsid w:val="000230FD"/>
    <w:rsid w:val="0002325E"/>
    <w:rsid w:val="00023536"/>
    <w:rsid w:val="0002353F"/>
    <w:rsid w:val="000236AE"/>
    <w:rsid w:val="00023AFB"/>
    <w:rsid w:val="0002404B"/>
    <w:rsid w:val="00024572"/>
    <w:rsid w:val="00024574"/>
    <w:rsid w:val="00024896"/>
    <w:rsid w:val="00024990"/>
    <w:rsid w:val="00024D99"/>
    <w:rsid w:val="000251A3"/>
    <w:rsid w:val="00025217"/>
    <w:rsid w:val="0002541C"/>
    <w:rsid w:val="00025A62"/>
    <w:rsid w:val="00025ADB"/>
    <w:rsid w:val="00025B04"/>
    <w:rsid w:val="00025F6C"/>
    <w:rsid w:val="00026290"/>
    <w:rsid w:val="00026352"/>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1DE"/>
    <w:rsid w:val="000312CC"/>
    <w:rsid w:val="000312E9"/>
    <w:rsid w:val="0003176C"/>
    <w:rsid w:val="00031F2C"/>
    <w:rsid w:val="00032106"/>
    <w:rsid w:val="000323E0"/>
    <w:rsid w:val="000323EF"/>
    <w:rsid w:val="0003294B"/>
    <w:rsid w:val="00032D71"/>
    <w:rsid w:val="00033137"/>
    <w:rsid w:val="00033178"/>
    <w:rsid w:val="00033331"/>
    <w:rsid w:val="00033A8A"/>
    <w:rsid w:val="0003451C"/>
    <w:rsid w:val="00034E46"/>
    <w:rsid w:val="00035139"/>
    <w:rsid w:val="00035163"/>
    <w:rsid w:val="000351EF"/>
    <w:rsid w:val="00035335"/>
    <w:rsid w:val="00035B4E"/>
    <w:rsid w:val="00035F72"/>
    <w:rsid w:val="000362D6"/>
    <w:rsid w:val="000363E3"/>
    <w:rsid w:val="00036908"/>
    <w:rsid w:val="00036A70"/>
    <w:rsid w:val="00036FBD"/>
    <w:rsid w:val="00037072"/>
    <w:rsid w:val="00037CE2"/>
    <w:rsid w:val="00037F49"/>
    <w:rsid w:val="00037F81"/>
    <w:rsid w:val="00040BDB"/>
    <w:rsid w:val="0004176C"/>
    <w:rsid w:val="00041797"/>
    <w:rsid w:val="00041903"/>
    <w:rsid w:val="00041940"/>
    <w:rsid w:val="00041C5B"/>
    <w:rsid w:val="00041D37"/>
    <w:rsid w:val="00041FBF"/>
    <w:rsid w:val="00042132"/>
    <w:rsid w:val="0004263E"/>
    <w:rsid w:val="000430CC"/>
    <w:rsid w:val="000430E6"/>
    <w:rsid w:val="00043650"/>
    <w:rsid w:val="00043BC5"/>
    <w:rsid w:val="00043E65"/>
    <w:rsid w:val="00043F39"/>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1C1E"/>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A5"/>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3FD"/>
    <w:rsid w:val="0006742D"/>
    <w:rsid w:val="00067464"/>
    <w:rsid w:val="000676F8"/>
    <w:rsid w:val="00067769"/>
    <w:rsid w:val="000704F3"/>
    <w:rsid w:val="00070C97"/>
    <w:rsid w:val="00070CD0"/>
    <w:rsid w:val="0007112E"/>
    <w:rsid w:val="00071B67"/>
    <w:rsid w:val="00071CA4"/>
    <w:rsid w:val="00071DE2"/>
    <w:rsid w:val="00072074"/>
    <w:rsid w:val="00072288"/>
    <w:rsid w:val="00072669"/>
    <w:rsid w:val="00072733"/>
    <w:rsid w:val="00072783"/>
    <w:rsid w:val="00072E02"/>
    <w:rsid w:val="00073536"/>
    <w:rsid w:val="00073956"/>
    <w:rsid w:val="00073963"/>
    <w:rsid w:val="000739CC"/>
    <w:rsid w:val="00073A9B"/>
    <w:rsid w:val="00073BBA"/>
    <w:rsid w:val="00073F07"/>
    <w:rsid w:val="00073F9C"/>
    <w:rsid w:val="000742AF"/>
    <w:rsid w:val="00074406"/>
    <w:rsid w:val="00074430"/>
    <w:rsid w:val="00074A1F"/>
    <w:rsid w:val="00074C2B"/>
    <w:rsid w:val="000752FC"/>
    <w:rsid w:val="000758E3"/>
    <w:rsid w:val="00075C4C"/>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624"/>
    <w:rsid w:val="00095E8A"/>
    <w:rsid w:val="00096627"/>
    <w:rsid w:val="00096B2D"/>
    <w:rsid w:val="00096B35"/>
    <w:rsid w:val="00096B62"/>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C4C"/>
    <w:rsid w:val="000A2315"/>
    <w:rsid w:val="000A28BD"/>
    <w:rsid w:val="000A2A90"/>
    <w:rsid w:val="000A2C62"/>
    <w:rsid w:val="000A2E96"/>
    <w:rsid w:val="000A30F9"/>
    <w:rsid w:val="000A351F"/>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C14"/>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4E00"/>
    <w:rsid w:val="000B5144"/>
    <w:rsid w:val="000B5240"/>
    <w:rsid w:val="000B547C"/>
    <w:rsid w:val="000B5504"/>
    <w:rsid w:val="000B561E"/>
    <w:rsid w:val="000B5EA3"/>
    <w:rsid w:val="000B669C"/>
    <w:rsid w:val="000B6BF6"/>
    <w:rsid w:val="000B6D4C"/>
    <w:rsid w:val="000B7CAB"/>
    <w:rsid w:val="000B7CC2"/>
    <w:rsid w:val="000C005D"/>
    <w:rsid w:val="000C015B"/>
    <w:rsid w:val="000C0411"/>
    <w:rsid w:val="000C046B"/>
    <w:rsid w:val="000C0A3E"/>
    <w:rsid w:val="000C148A"/>
    <w:rsid w:val="000C17D3"/>
    <w:rsid w:val="000C27FF"/>
    <w:rsid w:val="000C2888"/>
    <w:rsid w:val="000C29C4"/>
    <w:rsid w:val="000C2CCC"/>
    <w:rsid w:val="000C2CD8"/>
    <w:rsid w:val="000C33B5"/>
    <w:rsid w:val="000C33EB"/>
    <w:rsid w:val="000C3B79"/>
    <w:rsid w:val="000C3C38"/>
    <w:rsid w:val="000C41E0"/>
    <w:rsid w:val="000C41F9"/>
    <w:rsid w:val="000C4231"/>
    <w:rsid w:val="000C436A"/>
    <w:rsid w:val="000C4E6D"/>
    <w:rsid w:val="000C55BE"/>
    <w:rsid w:val="000C57F2"/>
    <w:rsid w:val="000C59E2"/>
    <w:rsid w:val="000C6231"/>
    <w:rsid w:val="000C6B7E"/>
    <w:rsid w:val="000C707C"/>
    <w:rsid w:val="000C7611"/>
    <w:rsid w:val="000D050A"/>
    <w:rsid w:val="000D0526"/>
    <w:rsid w:val="000D06EA"/>
    <w:rsid w:val="000D0CA4"/>
    <w:rsid w:val="000D1A7B"/>
    <w:rsid w:val="000D1E7B"/>
    <w:rsid w:val="000D2259"/>
    <w:rsid w:val="000D2526"/>
    <w:rsid w:val="000D2813"/>
    <w:rsid w:val="000D3282"/>
    <w:rsid w:val="000D3AE8"/>
    <w:rsid w:val="000D3B59"/>
    <w:rsid w:val="000D3D33"/>
    <w:rsid w:val="000D3E39"/>
    <w:rsid w:val="000D3F7B"/>
    <w:rsid w:val="000D42D6"/>
    <w:rsid w:val="000D464F"/>
    <w:rsid w:val="000D47D7"/>
    <w:rsid w:val="000D4EC1"/>
    <w:rsid w:val="000D5A15"/>
    <w:rsid w:val="000D6DC7"/>
    <w:rsid w:val="000D703A"/>
    <w:rsid w:val="000D7202"/>
    <w:rsid w:val="000D7482"/>
    <w:rsid w:val="000D76D9"/>
    <w:rsid w:val="000D7871"/>
    <w:rsid w:val="000D7891"/>
    <w:rsid w:val="000D78C4"/>
    <w:rsid w:val="000D7E1F"/>
    <w:rsid w:val="000E01C1"/>
    <w:rsid w:val="000E01D0"/>
    <w:rsid w:val="000E1779"/>
    <w:rsid w:val="000E1BEC"/>
    <w:rsid w:val="000E1F1D"/>
    <w:rsid w:val="000E21E5"/>
    <w:rsid w:val="000E2207"/>
    <w:rsid w:val="000E24E1"/>
    <w:rsid w:val="000E2520"/>
    <w:rsid w:val="000E25A9"/>
    <w:rsid w:val="000E27B6"/>
    <w:rsid w:val="000E2820"/>
    <w:rsid w:val="000E2CE7"/>
    <w:rsid w:val="000E33C8"/>
    <w:rsid w:val="000E35C7"/>
    <w:rsid w:val="000E3AF5"/>
    <w:rsid w:val="000E3B96"/>
    <w:rsid w:val="000E4B54"/>
    <w:rsid w:val="000E53BD"/>
    <w:rsid w:val="000E55A2"/>
    <w:rsid w:val="000E5F4E"/>
    <w:rsid w:val="000E6684"/>
    <w:rsid w:val="000E6777"/>
    <w:rsid w:val="000E6D51"/>
    <w:rsid w:val="000E7410"/>
    <w:rsid w:val="000E7433"/>
    <w:rsid w:val="000E760F"/>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4A1"/>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E53"/>
    <w:rsid w:val="000F7F8C"/>
    <w:rsid w:val="001000DA"/>
    <w:rsid w:val="00100611"/>
    <w:rsid w:val="001006AD"/>
    <w:rsid w:val="0010072A"/>
    <w:rsid w:val="001009C3"/>
    <w:rsid w:val="00100B5E"/>
    <w:rsid w:val="00101435"/>
    <w:rsid w:val="00101451"/>
    <w:rsid w:val="00101EE5"/>
    <w:rsid w:val="0010269D"/>
    <w:rsid w:val="0010306F"/>
    <w:rsid w:val="001031FC"/>
    <w:rsid w:val="00103824"/>
    <w:rsid w:val="0010384A"/>
    <w:rsid w:val="00103D73"/>
    <w:rsid w:val="00103F0F"/>
    <w:rsid w:val="00104371"/>
    <w:rsid w:val="00104F66"/>
    <w:rsid w:val="001054A3"/>
    <w:rsid w:val="0010559C"/>
    <w:rsid w:val="00105C32"/>
    <w:rsid w:val="0010606F"/>
    <w:rsid w:val="0010632A"/>
    <w:rsid w:val="0010632E"/>
    <w:rsid w:val="001065E8"/>
    <w:rsid w:val="001068AB"/>
    <w:rsid w:val="00106A7E"/>
    <w:rsid w:val="00106A81"/>
    <w:rsid w:val="00106B89"/>
    <w:rsid w:val="00106CA2"/>
    <w:rsid w:val="001077AB"/>
    <w:rsid w:val="00107FEF"/>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77"/>
    <w:rsid w:val="00113C4C"/>
    <w:rsid w:val="00113CDC"/>
    <w:rsid w:val="00113DD9"/>
    <w:rsid w:val="0011467A"/>
    <w:rsid w:val="00114751"/>
    <w:rsid w:val="0011484F"/>
    <w:rsid w:val="001148DA"/>
    <w:rsid w:val="00114F21"/>
    <w:rsid w:val="00114F4E"/>
    <w:rsid w:val="00115310"/>
    <w:rsid w:val="00115E3D"/>
    <w:rsid w:val="001163A9"/>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336"/>
    <w:rsid w:val="001217C3"/>
    <w:rsid w:val="001219CD"/>
    <w:rsid w:val="00121E66"/>
    <w:rsid w:val="00122355"/>
    <w:rsid w:val="00122358"/>
    <w:rsid w:val="001224AA"/>
    <w:rsid w:val="001226AD"/>
    <w:rsid w:val="00122A3C"/>
    <w:rsid w:val="00122AE8"/>
    <w:rsid w:val="00122C72"/>
    <w:rsid w:val="001230A5"/>
    <w:rsid w:val="001234F1"/>
    <w:rsid w:val="00123733"/>
    <w:rsid w:val="00123ACC"/>
    <w:rsid w:val="00123D7E"/>
    <w:rsid w:val="00123FDE"/>
    <w:rsid w:val="00124482"/>
    <w:rsid w:val="00124611"/>
    <w:rsid w:val="00124797"/>
    <w:rsid w:val="00124C3D"/>
    <w:rsid w:val="00124D82"/>
    <w:rsid w:val="00124E8F"/>
    <w:rsid w:val="001250AF"/>
    <w:rsid w:val="001253D5"/>
    <w:rsid w:val="00125582"/>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F05"/>
    <w:rsid w:val="0013248A"/>
    <w:rsid w:val="001325D7"/>
    <w:rsid w:val="00132744"/>
    <w:rsid w:val="00132777"/>
    <w:rsid w:val="0013298B"/>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11D"/>
    <w:rsid w:val="001374EB"/>
    <w:rsid w:val="0013757A"/>
    <w:rsid w:val="001376E5"/>
    <w:rsid w:val="00137829"/>
    <w:rsid w:val="0013799D"/>
    <w:rsid w:val="0014019B"/>
    <w:rsid w:val="00140262"/>
    <w:rsid w:val="001408BD"/>
    <w:rsid w:val="001409C8"/>
    <w:rsid w:val="00140AD5"/>
    <w:rsid w:val="00140AE9"/>
    <w:rsid w:val="00140B0D"/>
    <w:rsid w:val="001418BB"/>
    <w:rsid w:val="00141F9F"/>
    <w:rsid w:val="00142145"/>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883"/>
    <w:rsid w:val="00145711"/>
    <w:rsid w:val="0014576E"/>
    <w:rsid w:val="001457F6"/>
    <w:rsid w:val="001459D7"/>
    <w:rsid w:val="00145BB5"/>
    <w:rsid w:val="00145C5B"/>
    <w:rsid w:val="0014633B"/>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84B"/>
    <w:rsid w:val="00154C0E"/>
    <w:rsid w:val="00154F44"/>
    <w:rsid w:val="00154FAA"/>
    <w:rsid w:val="00155B6F"/>
    <w:rsid w:val="001562D9"/>
    <w:rsid w:val="0015661D"/>
    <w:rsid w:val="0015662C"/>
    <w:rsid w:val="001568CE"/>
    <w:rsid w:val="00156F4A"/>
    <w:rsid w:val="00157D3E"/>
    <w:rsid w:val="00157E61"/>
    <w:rsid w:val="00157E78"/>
    <w:rsid w:val="001601C2"/>
    <w:rsid w:val="00160ED7"/>
    <w:rsid w:val="001619E0"/>
    <w:rsid w:val="00161A53"/>
    <w:rsid w:val="00161E60"/>
    <w:rsid w:val="00162B86"/>
    <w:rsid w:val="00162D87"/>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7EC"/>
    <w:rsid w:val="00166B17"/>
    <w:rsid w:val="00166F81"/>
    <w:rsid w:val="00166FEF"/>
    <w:rsid w:val="00167413"/>
    <w:rsid w:val="001676F4"/>
    <w:rsid w:val="00167865"/>
    <w:rsid w:val="001704A5"/>
    <w:rsid w:val="00170713"/>
    <w:rsid w:val="00170F85"/>
    <w:rsid w:val="00170FF4"/>
    <w:rsid w:val="001715D8"/>
    <w:rsid w:val="00171FD1"/>
    <w:rsid w:val="00172031"/>
    <w:rsid w:val="00172DA4"/>
    <w:rsid w:val="00173F6E"/>
    <w:rsid w:val="001748A0"/>
    <w:rsid w:val="00174B1D"/>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9CD"/>
    <w:rsid w:val="00177AC3"/>
    <w:rsid w:val="00177B82"/>
    <w:rsid w:val="00180234"/>
    <w:rsid w:val="001811ED"/>
    <w:rsid w:val="0018138B"/>
    <w:rsid w:val="0018150A"/>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D4B"/>
    <w:rsid w:val="00190073"/>
    <w:rsid w:val="00190242"/>
    <w:rsid w:val="0019095F"/>
    <w:rsid w:val="00190BA1"/>
    <w:rsid w:val="001911C7"/>
    <w:rsid w:val="001911F6"/>
    <w:rsid w:val="0019138F"/>
    <w:rsid w:val="00191688"/>
    <w:rsid w:val="00191889"/>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B5E"/>
    <w:rsid w:val="00197F7F"/>
    <w:rsid w:val="001A0827"/>
    <w:rsid w:val="001A0EF8"/>
    <w:rsid w:val="001A13E9"/>
    <w:rsid w:val="001A150E"/>
    <w:rsid w:val="001A18D2"/>
    <w:rsid w:val="001A212E"/>
    <w:rsid w:val="001A245B"/>
    <w:rsid w:val="001A25AC"/>
    <w:rsid w:val="001A37A6"/>
    <w:rsid w:val="001A4197"/>
    <w:rsid w:val="001A45A0"/>
    <w:rsid w:val="001A4BB8"/>
    <w:rsid w:val="001A50A5"/>
    <w:rsid w:val="001A548E"/>
    <w:rsid w:val="001A5625"/>
    <w:rsid w:val="001A6061"/>
    <w:rsid w:val="001A677B"/>
    <w:rsid w:val="001A69AC"/>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28E"/>
    <w:rsid w:val="001B58BC"/>
    <w:rsid w:val="001B5E7A"/>
    <w:rsid w:val="001B6497"/>
    <w:rsid w:val="001B6912"/>
    <w:rsid w:val="001B7723"/>
    <w:rsid w:val="001B77F1"/>
    <w:rsid w:val="001B7979"/>
    <w:rsid w:val="001B7FBD"/>
    <w:rsid w:val="001C03D1"/>
    <w:rsid w:val="001C097E"/>
    <w:rsid w:val="001C0AC9"/>
    <w:rsid w:val="001C0ECA"/>
    <w:rsid w:val="001C123F"/>
    <w:rsid w:val="001C1735"/>
    <w:rsid w:val="001C1769"/>
    <w:rsid w:val="001C1C28"/>
    <w:rsid w:val="001C2125"/>
    <w:rsid w:val="001C21A0"/>
    <w:rsid w:val="001C2301"/>
    <w:rsid w:val="001C24BB"/>
    <w:rsid w:val="001C2A75"/>
    <w:rsid w:val="001C3683"/>
    <w:rsid w:val="001C37E7"/>
    <w:rsid w:val="001C3D04"/>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19EE"/>
    <w:rsid w:val="001D2509"/>
    <w:rsid w:val="001D28DC"/>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FD"/>
    <w:rsid w:val="001D7920"/>
    <w:rsid w:val="001E0190"/>
    <w:rsid w:val="001E0433"/>
    <w:rsid w:val="001E0734"/>
    <w:rsid w:val="001E0ACF"/>
    <w:rsid w:val="001E0ADE"/>
    <w:rsid w:val="001E1098"/>
    <w:rsid w:val="001E1E96"/>
    <w:rsid w:val="001E24D4"/>
    <w:rsid w:val="001E25C4"/>
    <w:rsid w:val="001E2AAB"/>
    <w:rsid w:val="001E2E6F"/>
    <w:rsid w:val="001E344D"/>
    <w:rsid w:val="001E3511"/>
    <w:rsid w:val="001E3642"/>
    <w:rsid w:val="001E3DBD"/>
    <w:rsid w:val="001E4751"/>
    <w:rsid w:val="001E4938"/>
    <w:rsid w:val="001E4A1D"/>
    <w:rsid w:val="001E4CD8"/>
    <w:rsid w:val="001E4FB6"/>
    <w:rsid w:val="001E5090"/>
    <w:rsid w:val="001E53A9"/>
    <w:rsid w:val="001E55D5"/>
    <w:rsid w:val="001E589C"/>
    <w:rsid w:val="001E65CE"/>
    <w:rsid w:val="001E6920"/>
    <w:rsid w:val="001E693A"/>
    <w:rsid w:val="001E6EC8"/>
    <w:rsid w:val="001E7905"/>
    <w:rsid w:val="001F0190"/>
    <w:rsid w:val="001F0858"/>
    <w:rsid w:val="001F0883"/>
    <w:rsid w:val="001F08A4"/>
    <w:rsid w:val="001F0A0A"/>
    <w:rsid w:val="001F0B61"/>
    <w:rsid w:val="001F0D13"/>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B94"/>
    <w:rsid w:val="00211FE8"/>
    <w:rsid w:val="00212DA6"/>
    <w:rsid w:val="00213289"/>
    <w:rsid w:val="002139D9"/>
    <w:rsid w:val="00213B45"/>
    <w:rsid w:val="00213C82"/>
    <w:rsid w:val="002147CA"/>
    <w:rsid w:val="002154DF"/>
    <w:rsid w:val="002158A2"/>
    <w:rsid w:val="00215AEB"/>
    <w:rsid w:val="00215CE4"/>
    <w:rsid w:val="00215E20"/>
    <w:rsid w:val="0021610D"/>
    <w:rsid w:val="002162BB"/>
    <w:rsid w:val="002165C1"/>
    <w:rsid w:val="00216A8E"/>
    <w:rsid w:val="002172E8"/>
    <w:rsid w:val="00217538"/>
    <w:rsid w:val="00217563"/>
    <w:rsid w:val="00217998"/>
    <w:rsid w:val="00217DA5"/>
    <w:rsid w:val="00217EC2"/>
    <w:rsid w:val="00220268"/>
    <w:rsid w:val="00220A8C"/>
    <w:rsid w:val="00220B8F"/>
    <w:rsid w:val="00220ED6"/>
    <w:rsid w:val="00221747"/>
    <w:rsid w:val="00221B4C"/>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486"/>
    <w:rsid w:val="0023151E"/>
    <w:rsid w:val="0023219B"/>
    <w:rsid w:val="00232311"/>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AF5"/>
    <w:rsid w:val="00236E1C"/>
    <w:rsid w:val="00236F25"/>
    <w:rsid w:val="00237306"/>
    <w:rsid w:val="0023749F"/>
    <w:rsid w:val="002374F6"/>
    <w:rsid w:val="002375F5"/>
    <w:rsid w:val="0023766E"/>
    <w:rsid w:val="00237BD5"/>
    <w:rsid w:val="00237C43"/>
    <w:rsid w:val="00237CD9"/>
    <w:rsid w:val="00237D72"/>
    <w:rsid w:val="00237EDD"/>
    <w:rsid w:val="00237F69"/>
    <w:rsid w:val="00240237"/>
    <w:rsid w:val="002408BA"/>
    <w:rsid w:val="00240AE1"/>
    <w:rsid w:val="00240ED3"/>
    <w:rsid w:val="002412A2"/>
    <w:rsid w:val="00241436"/>
    <w:rsid w:val="00241740"/>
    <w:rsid w:val="00241810"/>
    <w:rsid w:val="00242AB5"/>
    <w:rsid w:val="00242CFC"/>
    <w:rsid w:val="00242E04"/>
    <w:rsid w:val="002430F9"/>
    <w:rsid w:val="002432E0"/>
    <w:rsid w:val="00243622"/>
    <w:rsid w:val="002436B2"/>
    <w:rsid w:val="00243D2B"/>
    <w:rsid w:val="00243E8D"/>
    <w:rsid w:val="00244224"/>
    <w:rsid w:val="00244B6B"/>
    <w:rsid w:val="0024528D"/>
    <w:rsid w:val="002454C8"/>
    <w:rsid w:val="00245790"/>
    <w:rsid w:val="00245971"/>
    <w:rsid w:val="00245C09"/>
    <w:rsid w:val="00245CE9"/>
    <w:rsid w:val="00245E00"/>
    <w:rsid w:val="00246012"/>
    <w:rsid w:val="00247B52"/>
    <w:rsid w:val="00247E49"/>
    <w:rsid w:val="00247EB2"/>
    <w:rsid w:val="00247FED"/>
    <w:rsid w:val="00250568"/>
    <w:rsid w:val="002507C7"/>
    <w:rsid w:val="002511AF"/>
    <w:rsid w:val="00251AF9"/>
    <w:rsid w:val="00251BF4"/>
    <w:rsid w:val="0025203F"/>
    <w:rsid w:val="00252146"/>
    <w:rsid w:val="002525B9"/>
    <w:rsid w:val="00252B3D"/>
    <w:rsid w:val="00252BA5"/>
    <w:rsid w:val="00253077"/>
    <w:rsid w:val="00253368"/>
    <w:rsid w:val="00253752"/>
    <w:rsid w:val="00253DF7"/>
    <w:rsid w:val="00253FE8"/>
    <w:rsid w:val="002544FC"/>
    <w:rsid w:val="00254AB4"/>
    <w:rsid w:val="00254CA1"/>
    <w:rsid w:val="00254D73"/>
    <w:rsid w:val="00254DE3"/>
    <w:rsid w:val="0025505F"/>
    <w:rsid w:val="002550FF"/>
    <w:rsid w:val="0025523C"/>
    <w:rsid w:val="00255D7F"/>
    <w:rsid w:val="00255DD3"/>
    <w:rsid w:val="00255E72"/>
    <w:rsid w:val="00256057"/>
    <w:rsid w:val="002560F7"/>
    <w:rsid w:val="002568FE"/>
    <w:rsid w:val="0025775A"/>
    <w:rsid w:val="002578D4"/>
    <w:rsid w:val="002579C1"/>
    <w:rsid w:val="00257C29"/>
    <w:rsid w:val="00257E21"/>
    <w:rsid w:val="002604DA"/>
    <w:rsid w:val="00260781"/>
    <w:rsid w:val="00260992"/>
    <w:rsid w:val="00260A76"/>
    <w:rsid w:val="00260FC1"/>
    <w:rsid w:val="002611D2"/>
    <w:rsid w:val="002614C3"/>
    <w:rsid w:val="002614DA"/>
    <w:rsid w:val="00261BDD"/>
    <w:rsid w:val="00261C51"/>
    <w:rsid w:val="00261DCD"/>
    <w:rsid w:val="0026285F"/>
    <w:rsid w:val="00262B54"/>
    <w:rsid w:val="00262E05"/>
    <w:rsid w:val="00262E69"/>
    <w:rsid w:val="0026364B"/>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2AD1"/>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4A"/>
    <w:rsid w:val="0027678A"/>
    <w:rsid w:val="002770AD"/>
    <w:rsid w:val="00277171"/>
    <w:rsid w:val="00277389"/>
    <w:rsid w:val="002779C6"/>
    <w:rsid w:val="00277B3D"/>
    <w:rsid w:val="00277BAB"/>
    <w:rsid w:val="0028044C"/>
    <w:rsid w:val="0028048B"/>
    <w:rsid w:val="00280C6F"/>
    <w:rsid w:val="0028111A"/>
    <w:rsid w:val="002815F0"/>
    <w:rsid w:val="0028165D"/>
    <w:rsid w:val="002817EC"/>
    <w:rsid w:val="00281DB0"/>
    <w:rsid w:val="00281F5E"/>
    <w:rsid w:val="00281F85"/>
    <w:rsid w:val="00282970"/>
    <w:rsid w:val="00283592"/>
    <w:rsid w:val="0028363C"/>
    <w:rsid w:val="00283E4F"/>
    <w:rsid w:val="00283FA3"/>
    <w:rsid w:val="002845AC"/>
    <w:rsid w:val="00284B07"/>
    <w:rsid w:val="00285A5B"/>
    <w:rsid w:val="00285B5A"/>
    <w:rsid w:val="00285C44"/>
    <w:rsid w:val="00285E6C"/>
    <w:rsid w:val="00285F04"/>
    <w:rsid w:val="00286A1F"/>
    <w:rsid w:val="00286C19"/>
    <w:rsid w:val="00286DB6"/>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918"/>
    <w:rsid w:val="002940DF"/>
    <w:rsid w:val="002942A8"/>
    <w:rsid w:val="0029457A"/>
    <w:rsid w:val="00294BC0"/>
    <w:rsid w:val="00294C41"/>
    <w:rsid w:val="0029505A"/>
    <w:rsid w:val="0029566F"/>
    <w:rsid w:val="002958B8"/>
    <w:rsid w:val="00295F12"/>
    <w:rsid w:val="0029654E"/>
    <w:rsid w:val="00296613"/>
    <w:rsid w:val="002972FC"/>
    <w:rsid w:val="00297462"/>
    <w:rsid w:val="00297CA9"/>
    <w:rsid w:val="00297EC6"/>
    <w:rsid w:val="002A0AD9"/>
    <w:rsid w:val="002A0AED"/>
    <w:rsid w:val="002A13AD"/>
    <w:rsid w:val="002A2754"/>
    <w:rsid w:val="002A289B"/>
    <w:rsid w:val="002A2F08"/>
    <w:rsid w:val="002A307B"/>
    <w:rsid w:val="002A314B"/>
    <w:rsid w:val="002A35C3"/>
    <w:rsid w:val="002A36DE"/>
    <w:rsid w:val="002A38F1"/>
    <w:rsid w:val="002A3DA4"/>
    <w:rsid w:val="002A4235"/>
    <w:rsid w:val="002A4489"/>
    <w:rsid w:val="002A4499"/>
    <w:rsid w:val="002A4B40"/>
    <w:rsid w:val="002A4CF9"/>
    <w:rsid w:val="002A4DF9"/>
    <w:rsid w:val="002A5358"/>
    <w:rsid w:val="002A57A7"/>
    <w:rsid w:val="002A5D8B"/>
    <w:rsid w:val="002A619B"/>
    <w:rsid w:val="002A67CE"/>
    <w:rsid w:val="002A6829"/>
    <w:rsid w:val="002A6C11"/>
    <w:rsid w:val="002A6C41"/>
    <w:rsid w:val="002A6CDD"/>
    <w:rsid w:val="002A6FC7"/>
    <w:rsid w:val="002A7217"/>
    <w:rsid w:val="002A783B"/>
    <w:rsid w:val="002A7AC5"/>
    <w:rsid w:val="002A7DF3"/>
    <w:rsid w:val="002A7F41"/>
    <w:rsid w:val="002B00B5"/>
    <w:rsid w:val="002B0CFA"/>
    <w:rsid w:val="002B171F"/>
    <w:rsid w:val="002B1C2D"/>
    <w:rsid w:val="002B1DB7"/>
    <w:rsid w:val="002B1DE7"/>
    <w:rsid w:val="002B1E2F"/>
    <w:rsid w:val="002B1F25"/>
    <w:rsid w:val="002B2336"/>
    <w:rsid w:val="002B234F"/>
    <w:rsid w:val="002B2563"/>
    <w:rsid w:val="002B25C0"/>
    <w:rsid w:val="002B2FCD"/>
    <w:rsid w:val="002B2FF1"/>
    <w:rsid w:val="002B32A8"/>
    <w:rsid w:val="002B3396"/>
    <w:rsid w:val="002B3565"/>
    <w:rsid w:val="002B407B"/>
    <w:rsid w:val="002B407C"/>
    <w:rsid w:val="002B42D6"/>
    <w:rsid w:val="002B4CAF"/>
    <w:rsid w:val="002B509A"/>
    <w:rsid w:val="002B553B"/>
    <w:rsid w:val="002B587D"/>
    <w:rsid w:val="002B58C3"/>
    <w:rsid w:val="002B5B0B"/>
    <w:rsid w:val="002B6077"/>
    <w:rsid w:val="002B6361"/>
    <w:rsid w:val="002B63D6"/>
    <w:rsid w:val="002B6A07"/>
    <w:rsid w:val="002B6AE7"/>
    <w:rsid w:val="002B6BF8"/>
    <w:rsid w:val="002B6C6B"/>
    <w:rsid w:val="002B7092"/>
    <w:rsid w:val="002B72F5"/>
    <w:rsid w:val="002B737D"/>
    <w:rsid w:val="002B76BC"/>
    <w:rsid w:val="002B780E"/>
    <w:rsid w:val="002B78F7"/>
    <w:rsid w:val="002B7AF2"/>
    <w:rsid w:val="002B7D49"/>
    <w:rsid w:val="002B7D71"/>
    <w:rsid w:val="002C043E"/>
    <w:rsid w:val="002C04C2"/>
    <w:rsid w:val="002C09A2"/>
    <w:rsid w:val="002C10EC"/>
    <w:rsid w:val="002C13EA"/>
    <w:rsid w:val="002C1547"/>
    <w:rsid w:val="002C15EF"/>
    <w:rsid w:val="002C1BA1"/>
    <w:rsid w:val="002C1D44"/>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66"/>
    <w:rsid w:val="002C5995"/>
    <w:rsid w:val="002C5DB1"/>
    <w:rsid w:val="002C5F6C"/>
    <w:rsid w:val="002C61CA"/>
    <w:rsid w:val="002C6290"/>
    <w:rsid w:val="002C6693"/>
    <w:rsid w:val="002C729B"/>
    <w:rsid w:val="002C73EA"/>
    <w:rsid w:val="002C7FEF"/>
    <w:rsid w:val="002D04B2"/>
    <w:rsid w:val="002D04CF"/>
    <w:rsid w:val="002D06AC"/>
    <w:rsid w:val="002D0A8B"/>
    <w:rsid w:val="002D1038"/>
    <w:rsid w:val="002D10F3"/>
    <w:rsid w:val="002D1D09"/>
    <w:rsid w:val="002D1DCE"/>
    <w:rsid w:val="002D1E0C"/>
    <w:rsid w:val="002D1EEC"/>
    <w:rsid w:val="002D1F56"/>
    <w:rsid w:val="002D212B"/>
    <w:rsid w:val="002D23E1"/>
    <w:rsid w:val="002D23FC"/>
    <w:rsid w:val="002D27CA"/>
    <w:rsid w:val="002D3B57"/>
    <w:rsid w:val="002D3F87"/>
    <w:rsid w:val="002D3F88"/>
    <w:rsid w:val="002D4193"/>
    <w:rsid w:val="002D4531"/>
    <w:rsid w:val="002D47E6"/>
    <w:rsid w:val="002D4B67"/>
    <w:rsid w:val="002D4C29"/>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23D"/>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4C"/>
    <w:rsid w:val="002E7991"/>
    <w:rsid w:val="002E7A32"/>
    <w:rsid w:val="002E7EE9"/>
    <w:rsid w:val="002F0A6E"/>
    <w:rsid w:val="002F0BF5"/>
    <w:rsid w:val="002F1D03"/>
    <w:rsid w:val="002F1ECC"/>
    <w:rsid w:val="002F215E"/>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E6"/>
    <w:rsid w:val="002F71D3"/>
    <w:rsid w:val="002F7537"/>
    <w:rsid w:val="002F76E9"/>
    <w:rsid w:val="002F7E42"/>
    <w:rsid w:val="002F7F6A"/>
    <w:rsid w:val="00300224"/>
    <w:rsid w:val="003002D2"/>
    <w:rsid w:val="003003E2"/>
    <w:rsid w:val="00300640"/>
    <w:rsid w:val="00300778"/>
    <w:rsid w:val="0030078F"/>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C14"/>
    <w:rsid w:val="00305AF5"/>
    <w:rsid w:val="00306030"/>
    <w:rsid w:val="00306780"/>
    <w:rsid w:val="00306796"/>
    <w:rsid w:val="00306B0C"/>
    <w:rsid w:val="00306C3E"/>
    <w:rsid w:val="00307282"/>
    <w:rsid w:val="00307581"/>
    <w:rsid w:val="00307C36"/>
    <w:rsid w:val="00307DE3"/>
    <w:rsid w:val="00307EE7"/>
    <w:rsid w:val="003105B8"/>
    <w:rsid w:val="00310811"/>
    <w:rsid w:val="00310A6E"/>
    <w:rsid w:val="00310F51"/>
    <w:rsid w:val="003114B3"/>
    <w:rsid w:val="00311AEC"/>
    <w:rsid w:val="00312073"/>
    <w:rsid w:val="003120BD"/>
    <w:rsid w:val="00312320"/>
    <w:rsid w:val="00312916"/>
    <w:rsid w:val="00312C3F"/>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186"/>
    <w:rsid w:val="003165F0"/>
    <w:rsid w:val="00316C9E"/>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5E3"/>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C55"/>
    <w:rsid w:val="00335E10"/>
    <w:rsid w:val="003363DA"/>
    <w:rsid w:val="003365F6"/>
    <w:rsid w:val="00336657"/>
    <w:rsid w:val="003368F1"/>
    <w:rsid w:val="00336A3D"/>
    <w:rsid w:val="00336F65"/>
    <w:rsid w:val="003370FB"/>
    <w:rsid w:val="00337980"/>
    <w:rsid w:val="00337989"/>
    <w:rsid w:val="00340046"/>
    <w:rsid w:val="00340C4D"/>
    <w:rsid w:val="00341DE0"/>
    <w:rsid w:val="003420E0"/>
    <w:rsid w:val="00342173"/>
    <w:rsid w:val="00342444"/>
    <w:rsid w:val="003427A1"/>
    <w:rsid w:val="003428F3"/>
    <w:rsid w:val="00342C49"/>
    <w:rsid w:val="00342D06"/>
    <w:rsid w:val="00343B7B"/>
    <w:rsid w:val="00343F77"/>
    <w:rsid w:val="003440FE"/>
    <w:rsid w:val="003446A9"/>
    <w:rsid w:val="00344C80"/>
    <w:rsid w:val="00344D5B"/>
    <w:rsid w:val="00344FFD"/>
    <w:rsid w:val="0034574D"/>
    <w:rsid w:val="00345B5F"/>
    <w:rsid w:val="003468F1"/>
    <w:rsid w:val="00346B3F"/>
    <w:rsid w:val="00346F16"/>
    <w:rsid w:val="00346F99"/>
    <w:rsid w:val="0034750A"/>
    <w:rsid w:val="00347BA8"/>
    <w:rsid w:val="00350943"/>
    <w:rsid w:val="00350C48"/>
    <w:rsid w:val="00350E09"/>
    <w:rsid w:val="00351126"/>
    <w:rsid w:val="003511D3"/>
    <w:rsid w:val="00351B24"/>
    <w:rsid w:val="00352130"/>
    <w:rsid w:val="00352289"/>
    <w:rsid w:val="00352C21"/>
    <w:rsid w:val="00353573"/>
    <w:rsid w:val="00353707"/>
    <w:rsid w:val="0035412D"/>
    <w:rsid w:val="00354841"/>
    <w:rsid w:val="00354EFD"/>
    <w:rsid w:val="0035556A"/>
    <w:rsid w:val="003555CC"/>
    <w:rsid w:val="003561B4"/>
    <w:rsid w:val="003574ED"/>
    <w:rsid w:val="003576A7"/>
    <w:rsid w:val="003576FA"/>
    <w:rsid w:val="0035778A"/>
    <w:rsid w:val="0036096A"/>
    <w:rsid w:val="00360B61"/>
    <w:rsid w:val="00360C88"/>
    <w:rsid w:val="00360F3F"/>
    <w:rsid w:val="00361287"/>
    <w:rsid w:val="0036145D"/>
    <w:rsid w:val="00361A38"/>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A7E"/>
    <w:rsid w:val="00370617"/>
    <w:rsid w:val="003706FE"/>
    <w:rsid w:val="00370901"/>
    <w:rsid w:val="003709D8"/>
    <w:rsid w:val="00370D02"/>
    <w:rsid w:val="00371C1B"/>
    <w:rsid w:val="00371CDC"/>
    <w:rsid w:val="00371D63"/>
    <w:rsid w:val="003721CF"/>
    <w:rsid w:val="003728DE"/>
    <w:rsid w:val="00373195"/>
    <w:rsid w:val="00373317"/>
    <w:rsid w:val="0037344B"/>
    <w:rsid w:val="0037377A"/>
    <w:rsid w:val="00373994"/>
    <w:rsid w:val="00373A4D"/>
    <w:rsid w:val="00373D12"/>
    <w:rsid w:val="00374140"/>
    <w:rsid w:val="00374298"/>
    <w:rsid w:val="0037511C"/>
    <w:rsid w:val="003751ED"/>
    <w:rsid w:val="003752C3"/>
    <w:rsid w:val="003752DA"/>
    <w:rsid w:val="003752E2"/>
    <w:rsid w:val="0037541E"/>
    <w:rsid w:val="0037615F"/>
    <w:rsid w:val="003765AD"/>
    <w:rsid w:val="00377164"/>
    <w:rsid w:val="00377171"/>
    <w:rsid w:val="0037763B"/>
    <w:rsid w:val="00377690"/>
    <w:rsid w:val="00377A51"/>
    <w:rsid w:val="00377E6C"/>
    <w:rsid w:val="00377F1B"/>
    <w:rsid w:val="003806D5"/>
    <w:rsid w:val="003807EF"/>
    <w:rsid w:val="00380901"/>
    <w:rsid w:val="00380984"/>
    <w:rsid w:val="00380A99"/>
    <w:rsid w:val="00380BA7"/>
    <w:rsid w:val="003810BB"/>
    <w:rsid w:val="0038125D"/>
    <w:rsid w:val="00381327"/>
    <w:rsid w:val="00381337"/>
    <w:rsid w:val="00381D36"/>
    <w:rsid w:val="00382150"/>
    <w:rsid w:val="00382225"/>
    <w:rsid w:val="003823DC"/>
    <w:rsid w:val="00382BDE"/>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7C2"/>
    <w:rsid w:val="00390F45"/>
    <w:rsid w:val="00390F6B"/>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2B9"/>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B24"/>
    <w:rsid w:val="003A634F"/>
    <w:rsid w:val="003A6451"/>
    <w:rsid w:val="003A64FA"/>
    <w:rsid w:val="003A671D"/>
    <w:rsid w:val="003A6CE9"/>
    <w:rsid w:val="003A6D48"/>
    <w:rsid w:val="003A6EA3"/>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79C"/>
    <w:rsid w:val="003B3E59"/>
    <w:rsid w:val="003B430A"/>
    <w:rsid w:val="003B4465"/>
    <w:rsid w:val="003B47B2"/>
    <w:rsid w:val="003B4829"/>
    <w:rsid w:val="003B482F"/>
    <w:rsid w:val="003B4999"/>
    <w:rsid w:val="003B4BE8"/>
    <w:rsid w:val="003B4E07"/>
    <w:rsid w:val="003B5119"/>
    <w:rsid w:val="003B53AB"/>
    <w:rsid w:val="003B53CC"/>
    <w:rsid w:val="003B5AD3"/>
    <w:rsid w:val="003B5DE9"/>
    <w:rsid w:val="003B5FA4"/>
    <w:rsid w:val="003B61E9"/>
    <w:rsid w:val="003B6345"/>
    <w:rsid w:val="003B6500"/>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7C1"/>
    <w:rsid w:val="003C2AA7"/>
    <w:rsid w:val="003C2E9B"/>
    <w:rsid w:val="003C3368"/>
    <w:rsid w:val="003C38BD"/>
    <w:rsid w:val="003C3A14"/>
    <w:rsid w:val="003C3BC2"/>
    <w:rsid w:val="003C3C33"/>
    <w:rsid w:val="003C3DFE"/>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A6E"/>
    <w:rsid w:val="003D1E04"/>
    <w:rsid w:val="003D25C4"/>
    <w:rsid w:val="003D28C5"/>
    <w:rsid w:val="003D2C4D"/>
    <w:rsid w:val="003D30B4"/>
    <w:rsid w:val="003D3447"/>
    <w:rsid w:val="003D3468"/>
    <w:rsid w:val="003D357E"/>
    <w:rsid w:val="003D364D"/>
    <w:rsid w:val="003D3695"/>
    <w:rsid w:val="003D3F0D"/>
    <w:rsid w:val="003D4055"/>
    <w:rsid w:val="003D423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885"/>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D1D"/>
    <w:rsid w:val="003F00F4"/>
    <w:rsid w:val="003F0989"/>
    <w:rsid w:val="003F0C86"/>
    <w:rsid w:val="003F1131"/>
    <w:rsid w:val="003F13AC"/>
    <w:rsid w:val="003F1523"/>
    <w:rsid w:val="003F168A"/>
    <w:rsid w:val="003F183B"/>
    <w:rsid w:val="003F1886"/>
    <w:rsid w:val="003F19DB"/>
    <w:rsid w:val="003F1A89"/>
    <w:rsid w:val="003F2934"/>
    <w:rsid w:val="003F2A1C"/>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B62"/>
    <w:rsid w:val="003F5C95"/>
    <w:rsid w:val="003F6017"/>
    <w:rsid w:val="003F635B"/>
    <w:rsid w:val="003F66BD"/>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307"/>
    <w:rsid w:val="00404F28"/>
    <w:rsid w:val="00405163"/>
    <w:rsid w:val="004053B7"/>
    <w:rsid w:val="00405498"/>
    <w:rsid w:val="0040572F"/>
    <w:rsid w:val="00405BA7"/>
    <w:rsid w:val="00405BAA"/>
    <w:rsid w:val="00405EC2"/>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284"/>
    <w:rsid w:val="00413316"/>
    <w:rsid w:val="004133CE"/>
    <w:rsid w:val="004134DF"/>
    <w:rsid w:val="0041360B"/>
    <w:rsid w:val="004143E5"/>
    <w:rsid w:val="0041469A"/>
    <w:rsid w:val="0041497A"/>
    <w:rsid w:val="004151F2"/>
    <w:rsid w:val="00415C01"/>
    <w:rsid w:val="00415FBA"/>
    <w:rsid w:val="004162D7"/>
    <w:rsid w:val="004166A0"/>
    <w:rsid w:val="0041688F"/>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544"/>
    <w:rsid w:val="00422E51"/>
    <w:rsid w:val="0042317C"/>
    <w:rsid w:val="00423925"/>
    <w:rsid w:val="00423F52"/>
    <w:rsid w:val="00423F73"/>
    <w:rsid w:val="00423FEB"/>
    <w:rsid w:val="00424A25"/>
    <w:rsid w:val="00424E50"/>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040"/>
    <w:rsid w:val="0043497B"/>
    <w:rsid w:val="00434AE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617"/>
    <w:rsid w:val="00442BAA"/>
    <w:rsid w:val="00442D95"/>
    <w:rsid w:val="00442FB4"/>
    <w:rsid w:val="004430B1"/>
    <w:rsid w:val="00443176"/>
    <w:rsid w:val="00443310"/>
    <w:rsid w:val="004439CD"/>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01D"/>
    <w:rsid w:val="004512D8"/>
    <w:rsid w:val="0045153F"/>
    <w:rsid w:val="00451631"/>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F59"/>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942"/>
    <w:rsid w:val="00463BC7"/>
    <w:rsid w:val="00463E97"/>
    <w:rsid w:val="004649D9"/>
    <w:rsid w:val="00464D36"/>
    <w:rsid w:val="00464F86"/>
    <w:rsid w:val="0046503A"/>
    <w:rsid w:val="004652D7"/>
    <w:rsid w:val="00465713"/>
    <w:rsid w:val="004659BD"/>
    <w:rsid w:val="00465F2A"/>
    <w:rsid w:val="0046684C"/>
    <w:rsid w:val="004668C7"/>
    <w:rsid w:val="00466A37"/>
    <w:rsid w:val="00466D7D"/>
    <w:rsid w:val="00466DD4"/>
    <w:rsid w:val="00466E27"/>
    <w:rsid w:val="004674B9"/>
    <w:rsid w:val="00467962"/>
    <w:rsid w:val="00467FA5"/>
    <w:rsid w:val="00470877"/>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592"/>
    <w:rsid w:val="00475DC7"/>
    <w:rsid w:val="00475E92"/>
    <w:rsid w:val="00476D69"/>
    <w:rsid w:val="00476D9E"/>
    <w:rsid w:val="00477146"/>
    <w:rsid w:val="004772B4"/>
    <w:rsid w:val="004778C7"/>
    <w:rsid w:val="00477A42"/>
    <w:rsid w:val="0048018C"/>
    <w:rsid w:val="0048066C"/>
    <w:rsid w:val="0048087A"/>
    <w:rsid w:val="00480DA7"/>
    <w:rsid w:val="0048154D"/>
    <w:rsid w:val="0048157D"/>
    <w:rsid w:val="0048179C"/>
    <w:rsid w:val="00481A57"/>
    <w:rsid w:val="00481E4F"/>
    <w:rsid w:val="004825B9"/>
    <w:rsid w:val="004828C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BDA"/>
    <w:rsid w:val="00486F4D"/>
    <w:rsid w:val="00487573"/>
    <w:rsid w:val="00487851"/>
    <w:rsid w:val="004879B6"/>
    <w:rsid w:val="00487EC0"/>
    <w:rsid w:val="00487EC7"/>
    <w:rsid w:val="004903CF"/>
    <w:rsid w:val="00490F9B"/>
    <w:rsid w:val="00491465"/>
    <w:rsid w:val="0049165E"/>
    <w:rsid w:val="00491A11"/>
    <w:rsid w:val="004922A5"/>
    <w:rsid w:val="004925EC"/>
    <w:rsid w:val="00492C0D"/>
    <w:rsid w:val="00492CD9"/>
    <w:rsid w:val="004936F5"/>
    <w:rsid w:val="0049412F"/>
    <w:rsid w:val="00494637"/>
    <w:rsid w:val="004946F8"/>
    <w:rsid w:val="0049473E"/>
    <w:rsid w:val="0049493E"/>
    <w:rsid w:val="004956B2"/>
    <w:rsid w:val="0049587E"/>
    <w:rsid w:val="00495986"/>
    <w:rsid w:val="00496446"/>
    <w:rsid w:val="00496465"/>
    <w:rsid w:val="00496982"/>
    <w:rsid w:val="00496C3E"/>
    <w:rsid w:val="0049713E"/>
    <w:rsid w:val="00497A05"/>
    <w:rsid w:val="004A0535"/>
    <w:rsid w:val="004A0553"/>
    <w:rsid w:val="004A0717"/>
    <w:rsid w:val="004A07E7"/>
    <w:rsid w:val="004A0D32"/>
    <w:rsid w:val="004A0E8E"/>
    <w:rsid w:val="004A142F"/>
    <w:rsid w:val="004A200E"/>
    <w:rsid w:val="004A2164"/>
    <w:rsid w:val="004A2515"/>
    <w:rsid w:val="004A2872"/>
    <w:rsid w:val="004A2B54"/>
    <w:rsid w:val="004A2E41"/>
    <w:rsid w:val="004A30FA"/>
    <w:rsid w:val="004A324F"/>
    <w:rsid w:val="004A35BE"/>
    <w:rsid w:val="004A39FD"/>
    <w:rsid w:val="004A45E4"/>
    <w:rsid w:val="004A47BF"/>
    <w:rsid w:val="004A4A85"/>
    <w:rsid w:val="004A5164"/>
    <w:rsid w:val="004A52B0"/>
    <w:rsid w:val="004A5391"/>
    <w:rsid w:val="004A53FF"/>
    <w:rsid w:val="004A5619"/>
    <w:rsid w:val="004A5897"/>
    <w:rsid w:val="004A593E"/>
    <w:rsid w:val="004A5D61"/>
    <w:rsid w:val="004A650C"/>
    <w:rsid w:val="004A69C8"/>
    <w:rsid w:val="004A6C97"/>
    <w:rsid w:val="004A7AA8"/>
    <w:rsid w:val="004A7F29"/>
    <w:rsid w:val="004B0796"/>
    <w:rsid w:val="004B09F7"/>
    <w:rsid w:val="004B0D72"/>
    <w:rsid w:val="004B0E07"/>
    <w:rsid w:val="004B0E1F"/>
    <w:rsid w:val="004B10EC"/>
    <w:rsid w:val="004B13FA"/>
    <w:rsid w:val="004B141F"/>
    <w:rsid w:val="004B1491"/>
    <w:rsid w:val="004B16BA"/>
    <w:rsid w:val="004B1E8C"/>
    <w:rsid w:val="004B2FCB"/>
    <w:rsid w:val="004B3541"/>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3EA0"/>
    <w:rsid w:val="004C402B"/>
    <w:rsid w:val="004C417C"/>
    <w:rsid w:val="004C4781"/>
    <w:rsid w:val="004C4841"/>
    <w:rsid w:val="004C49D5"/>
    <w:rsid w:val="004C4C8A"/>
    <w:rsid w:val="004C4EE4"/>
    <w:rsid w:val="004C5315"/>
    <w:rsid w:val="004C577C"/>
    <w:rsid w:val="004C581E"/>
    <w:rsid w:val="004C5CC2"/>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B22"/>
    <w:rsid w:val="004D4063"/>
    <w:rsid w:val="004D4140"/>
    <w:rsid w:val="004D4F39"/>
    <w:rsid w:val="004D514B"/>
    <w:rsid w:val="004D528E"/>
    <w:rsid w:val="004D55FF"/>
    <w:rsid w:val="004D5A45"/>
    <w:rsid w:val="004D5B4D"/>
    <w:rsid w:val="004D5B6A"/>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2FD"/>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4DE2"/>
    <w:rsid w:val="004F5160"/>
    <w:rsid w:val="004F5D45"/>
    <w:rsid w:val="004F6035"/>
    <w:rsid w:val="004F6690"/>
    <w:rsid w:val="004F669C"/>
    <w:rsid w:val="004F698A"/>
    <w:rsid w:val="004F6BF1"/>
    <w:rsid w:val="004F6F43"/>
    <w:rsid w:val="004F6F5E"/>
    <w:rsid w:val="004F716B"/>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AC1"/>
    <w:rsid w:val="00515B23"/>
    <w:rsid w:val="00515C39"/>
    <w:rsid w:val="00516381"/>
    <w:rsid w:val="00516487"/>
    <w:rsid w:val="00516C58"/>
    <w:rsid w:val="005173C0"/>
    <w:rsid w:val="00517471"/>
    <w:rsid w:val="005176FE"/>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6A"/>
    <w:rsid w:val="005232B3"/>
    <w:rsid w:val="005233A5"/>
    <w:rsid w:val="00523410"/>
    <w:rsid w:val="00523C38"/>
    <w:rsid w:val="0052438E"/>
    <w:rsid w:val="00525B0A"/>
    <w:rsid w:val="0052624A"/>
    <w:rsid w:val="00526266"/>
    <w:rsid w:val="00526493"/>
    <w:rsid w:val="00526A07"/>
    <w:rsid w:val="00526A2E"/>
    <w:rsid w:val="00526EBE"/>
    <w:rsid w:val="00527209"/>
    <w:rsid w:val="00527730"/>
    <w:rsid w:val="00527C02"/>
    <w:rsid w:val="005302CE"/>
    <w:rsid w:val="00530BC0"/>
    <w:rsid w:val="005310F3"/>
    <w:rsid w:val="0053160A"/>
    <w:rsid w:val="00531614"/>
    <w:rsid w:val="005319CA"/>
    <w:rsid w:val="00531A3D"/>
    <w:rsid w:val="00531DE9"/>
    <w:rsid w:val="00531F4B"/>
    <w:rsid w:val="0053272A"/>
    <w:rsid w:val="005329F0"/>
    <w:rsid w:val="0053349A"/>
    <w:rsid w:val="005334AF"/>
    <w:rsid w:val="005336D9"/>
    <w:rsid w:val="00533DD7"/>
    <w:rsid w:val="00533F3F"/>
    <w:rsid w:val="00534175"/>
    <w:rsid w:val="0053426F"/>
    <w:rsid w:val="00534527"/>
    <w:rsid w:val="0053497F"/>
    <w:rsid w:val="00534DA3"/>
    <w:rsid w:val="00534DD6"/>
    <w:rsid w:val="00535E1F"/>
    <w:rsid w:val="00536065"/>
    <w:rsid w:val="0053665B"/>
    <w:rsid w:val="00536848"/>
    <w:rsid w:val="00536B82"/>
    <w:rsid w:val="00536BED"/>
    <w:rsid w:val="00536DA1"/>
    <w:rsid w:val="00537024"/>
    <w:rsid w:val="0053708A"/>
    <w:rsid w:val="00537261"/>
    <w:rsid w:val="0053739C"/>
    <w:rsid w:val="0053770A"/>
    <w:rsid w:val="005379C2"/>
    <w:rsid w:val="00537E54"/>
    <w:rsid w:val="00537E60"/>
    <w:rsid w:val="0054010B"/>
    <w:rsid w:val="005401B8"/>
    <w:rsid w:val="005402B2"/>
    <w:rsid w:val="00540541"/>
    <w:rsid w:val="00540758"/>
    <w:rsid w:val="00540776"/>
    <w:rsid w:val="005407D4"/>
    <w:rsid w:val="005414E2"/>
    <w:rsid w:val="0054160D"/>
    <w:rsid w:val="005416A2"/>
    <w:rsid w:val="00541EB7"/>
    <w:rsid w:val="00542945"/>
    <w:rsid w:val="00542AD5"/>
    <w:rsid w:val="00542EDE"/>
    <w:rsid w:val="005432F8"/>
    <w:rsid w:val="0054341E"/>
    <w:rsid w:val="0054384C"/>
    <w:rsid w:val="0054386A"/>
    <w:rsid w:val="00543FC2"/>
    <w:rsid w:val="00544088"/>
    <w:rsid w:val="0054433B"/>
    <w:rsid w:val="00544AD7"/>
    <w:rsid w:val="005452DF"/>
    <w:rsid w:val="005456CF"/>
    <w:rsid w:val="0054585E"/>
    <w:rsid w:val="00545B76"/>
    <w:rsid w:val="00546073"/>
    <w:rsid w:val="00546486"/>
    <w:rsid w:val="0054658D"/>
    <w:rsid w:val="0054736B"/>
    <w:rsid w:val="005478BB"/>
    <w:rsid w:val="00547BC4"/>
    <w:rsid w:val="00550BE8"/>
    <w:rsid w:val="00550C69"/>
    <w:rsid w:val="00551607"/>
    <w:rsid w:val="00552423"/>
    <w:rsid w:val="00552728"/>
    <w:rsid w:val="005534BB"/>
    <w:rsid w:val="00553651"/>
    <w:rsid w:val="0055365C"/>
    <w:rsid w:val="00553668"/>
    <w:rsid w:val="00553ADF"/>
    <w:rsid w:val="005541D4"/>
    <w:rsid w:val="005549C5"/>
    <w:rsid w:val="00554A10"/>
    <w:rsid w:val="005550AC"/>
    <w:rsid w:val="0055568A"/>
    <w:rsid w:val="00555BFE"/>
    <w:rsid w:val="005564B3"/>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B70"/>
    <w:rsid w:val="00566671"/>
    <w:rsid w:val="00566DAC"/>
    <w:rsid w:val="00566FEA"/>
    <w:rsid w:val="005676F5"/>
    <w:rsid w:val="00567C79"/>
    <w:rsid w:val="00570012"/>
    <w:rsid w:val="00570018"/>
    <w:rsid w:val="005704B3"/>
    <w:rsid w:val="005704F5"/>
    <w:rsid w:val="005705A3"/>
    <w:rsid w:val="00570BFE"/>
    <w:rsid w:val="00570F89"/>
    <w:rsid w:val="005715BD"/>
    <w:rsid w:val="00572C10"/>
    <w:rsid w:val="00572FD2"/>
    <w:rsid w:val="005735B8"/>
    <w:rsid w:val="005735BB"/>
    <w:rsid w:val="00573ABC"/>
    <w:rsid w:val="00573EC6"/>
    <w:rsid w:val="005746CB"/>
    <w:rsid w:val="00574A48"/>
    <w:rsid w:val="00574A5F"/>
    <w:rsid w:val="00574C1C"/>
    <w:rsid w:val="00574E66"/>
    <w:rsid w:val="00575769"/>
    <w:rsid w:val="00575958"/>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4CA"/>
    <w:rsid w:val="00580A0D"/>
    <w:rsid w:val="00580A8D"/>
    <w:rsid w:val="00580AF4"/>
    <w:rsid w:val="00580EA8"/>
    <w:rsid w:val="00580ED7"/>
    <w:rsid w:val="00581415"/>
    <w:rsid w:val="0058168F"/>
    <w:rsid w:val="00581885"/>
    <w:rsid w:val="00581978"/>
    <w:rsid w:val="00581FFE"/>
    <w:rsid w:val="0058204D"/>
    <w:rsid w:val="0058252A"/>
    <w:rsid w:val="00582739"/>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4E6"/>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870"/>
    <w:rsid w:val="0059701E"/>
    <w:rsid w:val="0059717E"/>
    <w:rsid w:val="00597359"/>
    <w:rsid w:val="00597C8C"/>
    <w:rsid w:val="00597D3A"/>
    <w:rsid w:val="005A02B2"/>
    <w:rsid w:val="005A0352"/>
    <w:rsid w:val="005A0956"/>
    <w:rsid w:val="005A1360"/>
    <w:rsid w:val="005A1526"/>
    <w:rsid w:val="005A15BB"/>
    <w:rsid w:val="005A15E6"/>
    <w:rsid w:val="005A172A"/>
    <w:rsid w:val="005A1C96"/>
    <w:rsid w:val="005A21FA"/>
    <w:rsid w:val="005A24B9"/>
    <w:rsid w:val="005A274F"/>
    <w:rsid w:val="005A2951"/>
    <w:rsid w:val="005A2A5D"/>
    <w:rsid w:val="005A2CB7"/>
    <w:rsid w:val="005A3174"/>
    <w:rsid w:val="005A33E0"/>
    <w:rsid w:val="005A4144"/>
    <w:rsid w:val="005A42D6"/>
    <w:rsid w:val="005A44BF"/>
    <w:rsid w:val="005A44DD"/>
    <w:rsid w:val="005A4E7B"/>
    <w:rsid w:val="005A4E82"/>
    <w:rsid w:val="005A5248"/>
    <w:rsid w:val="005A7264"/>
    <w:rsid w:val="005A74DB"/>
    <w:rsid w:val="005A74EC"/>
    <w:rsid w:val="005A78C7"/>
    <w:rsid w:val="005A7E4E"/>
    <w:rsid w:val="005A7E99"/>
    <w:rsid w:val="005B07F8"/>
    <w:rsid w:val="005B0981"/>
    <w:rsid w:val="005B0BAC"/>
    <w:rsid w:val="005B1133"/>
    <w:rsid w:val="005B1263"/>
    <w:rsid w:val="005B18AD"/>
    <w:rsid w:val="005B1B13"/>
    <w:rsid w:val="005B1C39"/>
    <w:rsid w:val="005B1DA4"/>
    <w:rsid w:val="005B2177"/>
    <w:rsid w:val="005B29F0"/>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278"/>
    <w:rsid w:val="005B6BDB"/>
    <w:rsid w:val="005B6CE4"/>
    <w:rsid w:val="005B6E2E"/>
    <w:rsid w:val="005B6F7A"/>
    <w:rsid w:val="005B7044"/>
    <w:rsid w:val="005B7246"/>
    <w:rsid w:val="005B72B3"/>
    <w:rsid w:val="005B7339"/>
    <w:rsid w:val="005B79F9"/>
    <w:rsid w:val="005B7BAA"/>
    <w:rsid w:val="005C0642"/>
    <w:rsid w:val="005C07A1"/>
    <w:rsid w:val="005C0FC8"/>
    <w:rsid w:val="005C104B"/>
    <w:rsid w:val="005C1BC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13"/>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4DD4"/>
    <w:rsid w:val="005D62B3"/>
    <w:rsid w:val="005D6CC9"/>
    <w:rsid w:val="005D764B"/>
    <w:rsid w:val="005D773B"/>
    <w:rsid w:val="005E0160"/>
    <w:rsid w:val="005E03CB"/>
    <w:rsid w:val="005E062A"/>
    <w:rsid w:val="005E0821"/>
    <w:rsid w:val="005E0A98"/>
    <w:rsid w:val="005E109D"/>
    <w:rsid w:val="005E16C9"/>
    <w:rsid w:val="005E1961"/>
    <w:rsid w:val="005E2204"/>
    <w:rsid w:val="005E25C1"/>
    <w:rsid w:val="005E2661"/>
    <w:rsid w:val="005E3167"/>
    <w:rsid w:val="005E331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7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839"/>
    <w:rsid w:val="00602916"/>
    <w:rsid w:val="00602979"/>
    <w:rsid w:val="00602F45"/>
    <w:rsid w:val="00603085"/>
    <w:rsid w:val="00603830"/>
    <w:rsid w:val="006040D0"/>
    <w:rsid w:val="00604691"/>
    <w:rsid w:val="00604976"/>
    <w:rsid w:val="00604A64"/>
    <w:rsid w:val="00604F9B"/>
    <w:rsid w:val="00605858"/>
    <w:rsid w:val="00605B53"/>
    <w:rsid w:val="00605F62"/>
    <w:rsid w:val="00605FFE"/>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1F5F"/>
    <w:rsid w:val="0061201A"/>
    <w:rsid w:val="006120DB"/>
    <w:rsid w:val="00612230"/>
    <w:rsid w:val="00612DE6"/>
    <w:rsid w:val="00612EAE"/>
    <w:rsid w:val="0061340A"/>
    <w:rsid w:val="00613A36"/>
    <w:rsid w:val="0061417F"/>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366"/>
    <w:rsid w:val="00620A75"/>
    <w:rsid w:val="00621089"/>
    <w:rsid w:val="0062111F"/>
    <w:rsid w:val="00621407"/>
    <w:rsid w:val="0062156E"/>
    <w:rsid w:val="00621757"/>
    <w:rsid w:val="00621D27"/>
    <w:rsid w:val="00622B92"/>
    <w:rsid w:val="00622CC0"/>
    <w:rsid w:val="00622E33"/>
    <w:rsid w:val="00622FC5"/>
    <w:rsid w:val="00623C20"/>
    <w:rsid w:val="006243D6"/>
    <w:rsid w:val="00624A25"/>
    <w:rsid w:val="00624FB0"/>
    <w:rsid w:val="006254B4"/>
    <w:rsid w:val="006254FD"/>
    <w:rsid w:val="006262CF"/>
    <w:rsid w:val="0062637C"/>
    <w:rsid w:val="006266D4"/>
    <w:rsid w:val="006266E1"/>
    <w:rsid w:val="006266FA"/>
    <w:rsid w:val="00627067"/>
    <w:rsid w:val="006302E0"/>
    <w:rsid w:val="00630557"/>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7C9"/>
    <w:rsid w:val="00641975"/>
    <w:rsid w:val="00641F50"/>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3FB"/>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230"/>
    <w:rsid w:val="006545A2"/>
    <w:rsid w:val="0065474D"/>
    <w:rsid w:val="00654C98"/>
    <w:rsid w:val="00654F06"/>
    <w:rsid w:val="00655501"/>
    <w:rsid w:val="006556BA"/>
    <w:rsid w:val="00655BFD"/>
    <w:rsid w:val="00655E3E"/>
    <w:rsid w:val="00655F1F"/>
    <w:rsid w:val="00655F4D"/>
    <w:rsid w:val="0065631A"/>
    <w:rsid w:val="00656718"/>
    <w:rsid w:val="00656BAC"/>
    <w:rsid w:val="00657214"/>
    <w:rsid w:val="00657A05"/>
    <w:rsid w:val="00657EC7"/>
    <w:rsid w:val="006603A8"/>
    <w:rsid w:val="006603BD"/>
    <w:rsid w:val="00660830"/>
    <w:rsid w:val="00660AE9"/>
    <w:rsid w:val="00661178"/>
    <w:rsid w:val="006614FF"/>
    <w:rsid w:val="0066180C"/>
    <w:rsid w:val="00661C62"/>
    <w:rsid w:val="00661D3E"/>
    <w:rsid w:val="00661F0D"/>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3AE"/>
    <w:rsid w:val="00671492"/>
    <w:rsid w:val="006717E1"/>
    <w:rsid w:val="00671949"/>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4"/>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3E98"/>
    <w:rsid w:val="0068458E"/>
    <w:rsid w:val="006848E7"/>
    <w:rsid w:val="006850FB"/>
    <w:rsid w:val="006852CE"/>
    <w:rsid w:val="00685B39"/>
    <w:rsid w:val="0068664E"/>
    <w:rsid w:val="00686997"/>
    <w:rsid w:val="00686BAD"/>
    <w:rsid w:val="00686C6D"/>
    <w:rsid w:val="00687233"/>
    <w:rsid w:val="006873BE"/>
    <w:rsid w:val="006876AA"/>
    <w:rsid w:val="00687835"/>
    <w:rsid w:val="006903C0"/>
    <w:rsid w:val="0069052A"/>
    <w:rsid w:val="00690741"/>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825"/>
    <w:rsid w:val="00694A77"/>
    <w:rsid w:val="00694D4F"/>
    <w:rsid w:val="00694EFB"/>
    <w:rsid w:val="00695241"/>
    <w:rsid w:val="0069540B"/>
    <w:rsid w:val="006955CD"/>
    <w:rsid w:val="00696530"/>
    <w:rsid w:val="006967A1"/>
    <w:rsid w:val="0069749C"/>
    <w:rsid w:val="006979E4"/>
    <w:rsid w:val="00697AB9"/>
    <w:rsid w:val="00697EA6"/>
    <w:rsid w:val="006A041E"/>
    <w:rsid w:val="006A0425"/>
    <w:rsid w:val="006A04D8"/>
    <w:rsid w:val="006A06B0"/>
    <w:rsid w:val="006A0790"/>
    <w:rsid w:val="006A0FAB"/>
    <w:rsid w:val="006A14B6"/>
    <w:rsid w:val="006A1A20"/>
    <w:rsid w:val="006A1BDA"/>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545"/>
    <w:rsid w:val="006A7BC9"/>
    <w:rsid w:val="006B00A9"/>
    <w:rsid w:val="006B01C2"/>
    <w:rsid w:val="006B0264"/>
    <w:rsid w:val="006B04EB"/>
    <w:rsid w:val="006B05D3"/>
    <w:rsid w:val="006B0F4B"/>
    <w:rsid w:val="006B1320"/>
    <w:rsid w:val="006B13BB"/>
    <w:rsid w:val="006B14EB"/>
    <w:rsid w:val="006B16AB"/>
    <w:rsid w:val="006B1B43"/>
    <w:rsid w:val="006B1C34"/>
    <w:rsid w:val="006B2C90"/>
    <w:rsid w:val="006B313B"/>
    <w:rsid w:val="006B3157"/>
    <w:rsid w:val="006B36E4"/>
    <w:rsid w:val="006B40A3"/>
    <w:rsid w:val="006B41FB"/>
    <w:rsid w:val="006B4566"/>
    <w:rsid w:val="006B460D"/>
    <w:rsid w:val="006B460E"/>
    <w:rsid w:val="006B46AE"/>
    <w:rsid w:val="006B47DA"/>
    <w:rsid w:val="006B550D"/>
    <w:rsid w:val="006B5CB2"/>
    <w:rsid w:val="006B62DD"/>
    <w:rsid w:val="006B62E9"/>
    <w:rsid w:val="006B65FF"/>
    <w:rsid w:val="006B66DF"/>
    <w:rsid w:val="006B6D7C"/>
    <w:rsid w:val="006B70FB"/>
    <w:rsid w:val="006B7163"/>
    <w:rsid w:val="006B7234"/>
    <w:rsid w:val="006B7260"/>
    <w:rsid w:val="006B77B4"/>
    <w:rsid w:val="006B7ABF"/>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DE3"/>
    <w:rsid w:val="006D2216"/>
    <w:rsid w:val="006D27E6"/>
    <w:rsid w:val="006D2A33"/>
    <w:rsid w:val="006D2EB2"/>
    <w:rsid w:val="006D3267"/>
    <w:rsid w:val="006D32EA"/>
    <w:rsid w:val="006D3855"/>
    <w:rsid w:val="006D3E6B"/>
    <w:rsid w:val="006D4804"/>
    <w:rsid w:val="006D576A"/>
    <w:rsid w:val="006D58B9"/>
    <w:rsid w:val="006D5B8A"/>
    <w:rsid w:val="006D6720"/>
    <w:rsid w:val="006D6905"/>
    <w:rsid w:val="006D6AB2"/>
    <w:rsid w:val="006D6C20"/>
    <w:rsid w:val="006D6CDC"/>
    <w:rsid w:val="006D6D63"/>
    <w:rsid w:val="006D71A0"/>
    <w:rsid w:val="006D756A"/>
    <w:rsid w:val="006D7C46"/>
    <w:rsid w:val="006E0006"/>
    <w:rsid w:val="006E01B1"/>
    <w:rsid w:val="006E035A"/>
    <w:rsid w:val="006E035D"/>
    <w:rsid w:val="006E083A"/>
    <w:rsid w:val="006E0857"/>
    <w:rsid w:val="006E0861"/>
    <w:rsid w:val="006E0970"/>
    <w:rsid w:val="006E0F43"/>
    <w:rsid w:val="006E0F99"/>
    <w:rsid w:val="006E10BA"/>
    <w:rsid w:val="006E1305"/>
    <w:rsid w:val="006E1C8D"/>
    <w:rsid w:val="006E2242"/>
    <w:rsid w:val="006E227F"/>
    <w:rsid w:val="006E262F"/>
    <w:rsid w:val="006E26E9"/>
    <w:rsid w:val="006E29C7"/>
    <w:rsid w:val="006E2A46"/>
    <w:rsid w:val="006E2A62"/>
    <w:rsid w:val="006E3ACC"/>
    <w:rsid w:val="006E3DCD"/>
    <w:rsid w:val="006E3F7A"/>
    <w:rsid w:val="006E4056"/>
    <w:rsid w:val="006E4181"/>
    <w:rsid w:val="006E4206"/>
    <w:rsid w:val="006E443A"/>
    <w:rsid w:val="006E4474"/>
    <w:rsid w:val="006E4856"/>
    <w:rsid w:val="006E4D73"/>
    <w:rsid w:val="006E50C6"/>
    <w:rsid w:val="006E5453"/>
    <w:rsid w:val="006E5475"/>
    <w:rsid w:val="006E5932"/>
    <w:rsid w:val="006E5FC9"/>
    <w:rsid w:val="006E60C5"/>
    <w:rsid w:val="006E6C8C"/>
    <w:rsid w:val="006E7019"/>
    <w:rsid w:val="006E711E"/>
    <w:rsid w:val="006E71FE"/>
    <w:rsid w:val="006E77E2"/>
    <w:rsid w:val="006E7867"/>
    <w:rsid w:val="006E7900"/>
    <w:rsid w:val="006E7D6C"/>
    <w:rsid w:val="006F017A"/>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2D"/>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BFB"/>
    <w:rsid w:val="0070005F"/>
    <w:rsid w:val="00700C18"/>
    <w:rsid w:val="007010C5"/>
    <w:rsid w:val="007011AB"/>
    <w:rsid w:val="00701595"/>
    <w:rsid w:val="00701BC0"/>
    <w:rsid w:val="00701F5E"/>
    <w:rsid w:val="007023F5"/>
    <w:rsid w:val="00702794"/>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D44"/>
    <w:rsid w:val="0071108E"/>
    <w:rsid w:val="0071118F"/>
    <w:rsid w:val="007112FA"/>
    <w:rsid w:val="007114A6"/>
    <w:rsid w:val="0071172A"/>
    <w:rsid w:val="0071198A"/>
    <w:rsid w:val="00711F73"/>
    <w:rsid w:val="007120C9"/>
    <w:rsid w:val="007121AC"/>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C2"/>
    <w:rsid w:val="007219AA"/>
    <w:rsid w:val="007219FD"/>
    <w:rsid w:val="00721A9C"/>
    <w:rsid w:val="0072212E"/>
    <w:rsid w:val="007221FA"/>
    <w:rsid w:val="0072239F"/>
    <w:rsid w:val="0072260B"/>
    <w:rsid w:val="00722A0A"/>
    <w:rsid w:val="007230EC"/>
    <w:rsid w:val="00723379"/>
    <w:rsid w:val="007239D7"/>
    <w:rsid w:val="00723CAA"/>
    <w:rsid w:val="00724081"/>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1BEB"/>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6B35"/>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895"/>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4DB"/>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C4D"/>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B7"/>
    <w:rsid w:val="007673BD"/>
    <w:rsid w:val="007673EA"/>
    <w:rsid w:val="0076773C"/>
    <w:rsid w:val="00767852"/>
    <w:rsid w:val="00767D34"/>
    <w:rsid w:val="0077067E"/>
    <w:rsid w:val="00770D11"/>
    <w:rsid w:val="007712BF"/>
    <w:rsid w:val="0077170E"/>
    <w:rsid w:val="0077179F"/>
    <w:rsid w:val="0077186C"/>
    <w:rsid w:val="00771F80"/>
    <w:rsid w:val="0077215A"/>
    <w:rsid w:val="0077220B"/>
    <w:rsid w:val="00772910"/>
    <w:rsid w:val="00772A08"/>
    <w:rsid w:val="00772BA3"/>
    <w:rsid w:val="00772C6B"/>
    <w:rsid w:val="00773376"/>
    <w:rsid w:val="0077392D"/>
    <w:rsid w:val="00773AC7"/>
    <w:rsid w:val="00773C98"/>
    <w:rsid w:val="00773CD6"/>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3A1"/>
    <w:rsid w:val="0078051D"/>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0A"/>
    <w:rsid w:val="00783F49"/>
    <w:rsid w:val="007843F4"/>
    <w:rsid w:val="00784B91"/>
    <w:rsid w:val="00785089"/>
    <w:rsid w:val="007851E1"/>
    <w:rsid w:val="00785300"/>
    <w:rsid w:val="0078568D"/>
    <w:rsid w:val="00785938"/>
    <w:rsid w:val="00785A12"/>
    <w:rsid w:val="00785AA2"/>
    <w:rsid w:val="00785AEE"/>
    <w:rsid w:val="00785DE1"/>
    <w:rsid w:val="00785FCA"/>
    <w:rsid w:val="00786086"/>
    <w:rsid w:val="007860F7"/>
    <w:rsid w:val="007861EC"/>
    <w:rsid w:val="00786379"/>
    <w:rsid w:val="007864F2"/>
    <w:rsid w:val="00786862"/>
    <w:rsid w:val="00786B21"/>
    <w:rsid w:val="007875DF"/>
    <w:rsid w:val="00787867"/>
    <w:rsid w:val="007879D1"/>
    <w:rsid w:val="00787AC4"/>
    <w:rsid w:val="00787C50"/>
    <w:rsid w:val="00790059"/>
    <w:rsid w:val="0079025C"/>
    <w:rsid w:val="00790660"/>
    <w:rsid w:val="00790B01"/>
    <w:rsid w:val="00790C4F"/>
    <w:rsid w:val="00790E9E"/>
    <w:rsid w:val="00790FAA"/>
    <w:rsid w:val="00791401"/>
    <w:rsid w:val="00791FC1"/>
    <w:rsid w:val="00791FE0"/>
    <w:rsid w:val="00792161"/>
    <w:rsid w:val="0079245C"/>
    <w:rsid w:val="0079271C"/>
    <w:rsid w:val="00792757"/>
    <w:rsid w:val="0079279B"/>
    <w:rsid w:val="00792A52"/>
    <w:rsid w:val="00792BEF"/>
    <w:rsid w:val="00792E00"/>
    <w:rsid w:val="00793018"/>
    <w:rsid w:val="00793107"/>
    <w:rsid w:val="007931C4"/>
    <w:rsid w:val="007933F8"/>
    <w:rsid w:val="00793602"/>
    <w:rsid w:val="007939F0"/>
    <w:rsid w:val="007943AF"/>
    <w:rsid w:val="007947CB"/>
    <w:rsid w:val="00794808"/>
    <w:rsid w:val="0079521E"/>
    <w:rsid w:val="00795366"/>
    <w:rsid w:val="00795609"/>
    <w:rsid w:val="0079581E"/>
    <w:rsid w:val="00795C30"/>
    <w:rsid w:val="00795EC4"/>
    <w:rsid w:val="00796628"/>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3C63"/>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DE3"/>
    <w:rsid w:val="007B0F02"/>
    <w:rsid w:val="007B1164"/>
    <w:rsid w:val="007B140D"/>
    <w:rsid w:val="007B197C"/>
    <w:rsid w:val="007B1F76"/>
    <w:rsid w:val="007B23C0"/>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CED"/>
    <w:rsid w:val="007B608C"/>
    <w:rsid w:val="007B6535"/>
    <w:rsid w:val="007B6996"/>
    <w:rsid w:val="007B6D2E"/>
    <w:rsid w:val="007B6D7A"/>
    <w:rsid w:val="007B6D8F"/>
    <w:rsid w:val="007B74C4"/>
    <w:rsid w:val="007B7559"/>
    <w:rsid w:val="007B76C3"/>
    <w:rsid w:val="007B76F2"/>
    <w:rsid w:val="007B7A2B"/>
    <w:rsid w:val="007C07A1"/>
    <w:rsid w:val="007C0961"/>
    <w:rsid w:val="007C0D71"/>
    <w:rsid w:val="007C11ED"/>
    <w:rsid w:val="007C13F3"/>
    <w:rsid w:val="007C177D"/>
    <w:rsid w:val="007C1A65"/>
    <w:rsid w:val="007C2272"/>
    <w:rsid w:val="007C22CA"/>
    <w:rsid w:val="007C241B"/>
    <w:rsid w:val="007C25A2"/>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ACF"/>
    <w:rsid w:val="007C7BDE"/>
    <w:rsid w:val="007C7E1E"/>
    <w:rsid w:val="007D00DF"/>
    <w:rsid w:val="007D02A3"/>
    <w:rsid w:val="007D0435"/>
    <w:rsid w:val="007D0603"/>
    <w:rsid w:val="007D082B"/>
    <w:rsid w:val="007D0C23"/>
    <w:rsid w:val="007D1265"/>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32"/>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289"/>
    <w:rsid w:val="007E679C"/>
    <w:rsid w:val="007E6818"/>
    <w:rsid w:val="007E6819"/>
    <w:rsid w:val="007E6F0C"/>
    <w:rsid w:val="007E6F77"/>
    <w:rsid w:val="007E729C"/>
    <w:rsid w:val="007E7B22"/>
    <w:rsid w:val="007E7E4B"/>
    <w:rsid w:val="007E7F34"/>
    <w:rsid w:val="007F0450"/>
    <w:rsid w:val="007F12A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A88"/>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2D8C"/>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EC0"/>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5F30"/>
    <w:rsid w:val="0082647E"/>
    <w:rsid w:val="0082677C"/>
    <w:rsid w:val="00826FF7"/>
    <w:rsid w:val="008273E7"/>
    <w:rsid w:val="00827625"/>
    <w:rsid w:val="008276EA"/>
    <w:rsid w:val="00827CEB"/>
    <w:rsid w:val="00827DC6"/>
    <w:rsid w:val="00830017"/>
    <w:rsid w:val="008300F0"/>
    <w:rsid w:val="00830404"/>
    <w:rsid w:val="00830704"/>
    <w:rsid w:val="008307A6"/>
    <w:rsid w:val="00830B7E"/>
    <w:rsid w:val="008310E2"/>
    <w:rsid w:val="0083118D"/>
    <w:rsid w:val="008313B0"/>
    <w:rsid w:val="00831538"/>
    <w:rsid w:val="00831A6B"/>
    <w:rsid w:val="00831F08"/>
    <w:rsid w:val="00831F50"/>
    <w:rsid w:val="0083212F"/>
    <w:rsid w:val="008321FA"/>
    <w:rsid w:val="008329DB"/>
    <w:rsid w:val="008332B4"/>
    <w:rsid w:val="008334B7"/>
    <w:rsid w:val="008336FF"/>
    <w:rsid w:val="00833DD1"/>
    <w:rsid w:val="00834199"/>
    <w:rsid w:val="00834526"/>
    <w:rsid w:val="00834719"/>
    <w:rsid w:val="00834CB4"/>
    <w:rsid w:val="008352BE"/>
    <w:rsid w:val="0083594F"/>
    <w:rsid w:val="0083644E"/>
    <w:rsid w:val="008366E9"/>
    <w:rsid w:val="00836702"/>
    <w:rsid w:val="00836A4F"/>
    <w:rsid w:val="00836DDA"/>
    <w:rsid w:val="00836EF0"/>
    <w:rsid w:val="0083775B"/>
    <w:rsid w:val="008402C4"/>
    <w:rsid w:val="00840D81"/>
    <w:rsid w:val="00840DFB"/>
    <w:rsid w:val="00840EEC"/>
    <w:rsid w:val="008411FB"/>
    <w:rsid w:val="00841202"/>
    <w:rsid w:val="00841303"/>
    <w:rsid w:val="0084135F"/>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DCB"/>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7A0"/>
    <w:rsid w:val="00860EA0"/>
    <w:rsid w:val="00860FAB"/>
    <w:rsid w:val="00861101"/>
    <w:rsid w:val="00861311"/>
    <w:rsid w:val="00861AF5"/>
    <w:rsid w:val="0086233C"/>
    <w:rsid w:val="008637EB"/>
    <w:rsid w:val="00863896"/>
    <w:rsid w:val="008638D3"/>
    <w:rsid w:val="00863AA4"/>
    <w:rsid w:val="00863B8B"/>
    <w:rsid w:val="00863F0A"/>
    <w:rsid w:val="008641E8"/>
    <w:rsid w:val="0086429F"/>
    <w:rsid w:val="00864302"/>
    <w:rsid w:val="00864309"/>
    <w:rsid w:val="0086451D"/>
    <w:rsid w:val="0086483B"/>
    <w:rsid w:val="00864DAF"/>
    <w:rsid w:val="00864E4E"/>
    <w:rsid w:val="00865097"/>
    <w:rsid w:val="008652B7"/>
    <w:rsid w:val="00865535"/>
    <w:rsid w:val="00865EE9"/>
    <w:rsid w:val="00865FB0"/>
    <w:rsid w:val="0086636C"/>
    <w:rsid w:val="00866511"/>
    <w:rsid w:val="008666A0"/>
    <w:rsid w:val="00866B22"/>
    <w:rsid w:val="00867115"/>
    <w:rsid w:val="008671AA"/>
    <w:rsid w:val="008672F6"/>
    <w:rsid w:val="00867573"/>
    <w:rsid w:val="00867831"/>
    <w:rsid w:val="00867877"/>
    <w:rsid w:val="008678D0"/>
    <w:rsid w:val="00867C64"/>
    <w:rsid w:val="008704DF"/>
    <w:rsid w:val="00870765"/>
    <w:rsid w:val="00870F09"/>
    <w:rsid w:val="00870F1D"/>
    <w:rsid w:val="00870FE8"/>
    <w:rsid w:val="008715CB"/>
    <w:rsid w:val="00871BE1"/>
    <w:rsid w:val="00872122"/>
    <w:rsid w:val="008721A0"/>
    <w:rsid w:val="008727CD"/>
    <w:rsid w:val="008727D8"/>
    <w:rsid w:val="00872ABD"/>
    <w:rsid w:val="00872B1F"/>
    <w:rsid w:val="008730AA"/>
    <w:rsid w:val="008732E8"/>
    <w:rsid w:val="008732FF"/>
    <w:rsid w:val="00873328"/>
    <w:rsid w:val="0087348D"/>
    <w:rsid w:val="00873EB9"/>
    <w:rsid w:val="00874B42"/>
    <w:rsid w:val="00874D8C"/>
    <w:rsid w:val="008751F9"/>
    <w:rsid w:val="008759AC"/>
    <w:rsid w:val="00875CD3"/>
    <w:rsid w:val="00876BC7"/>
    <w:rsid w:val="00876DE9"/>
    <w:rsid w:val="00876EAC"/>
    <w:rsid w:val="00877975"/>
    <w:rsid w:val="0088058A"/>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2F"/>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6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4A0"/>
    <w:rsid w:val="008C4536"/>
    <w:rsid w:val="008C4692"/>
    <w:rsid w:val="008C4FA6"/>
    <w:rsid w:val="008C4FB4"/>
    <w:rsid w:val="008C513F"/>
    <w:rsid w:val="008C51E3"/>
    <w:rsid w:val="008C5778"/>
    <w:rsid w:val="008C5947"/>
    <w:rsid w:val="008C5E9A"/>
    <w:rsid w:val="008C6168"/>
    <w:rsid w:val="008C6173"/>
    <w:rsid w:val="008C650B"/>
    <w:rsid w:val="008C66C7"/>
    <w:rsid w:val="008C68B7"/>
    <w:rsid w:val="008C7B4F"/>
    <w:rsid w:val="008C7EC0"/>
    <w:rsid w:val="008C7F86"/>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3FB0"/>
    <w:rsid w:val="008D4155"/>
    <w:rsid w:val="008D4368"/>
    <w:rsid w:val="008D4A26"/>
    <w:rsid w:val="008D53EE"/>
    <w:rsid w:val="008D5511"/>
    <w:rsid w:val="008D5930"/>
    <w:rsid w:val="008D6084"/>
    <w:rsid w:val="008D6611"/>
    <w:rsid w:val="008D6740"/>
    <w:rsid w:val="008D6D9B"/>
    <w:rsid w:val="008D6E00"/>
    <w:rsid w:val="008D707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4C2"/>
    <w:rsid w:val="008E3558"/>
    <w:rsid w:val="008E35BF"/>
    <w:rsid w:val="008E3730"/>
    <w:rsid w:val="008E3756"/>
    <w:rsid w:val="008E3CBF"/>
    <w:rsid w:val="008E46FA"/>
    <w:rsid w:val="008E55E1"/>
    <w:rsid w:val="008E5B8C"/>
    <w:rsid w:val="008E6884"/>
    <w:rsid w:val="008E6A3D"/>
    <w:rsid w:val="008E6D8A"/>
    <w:rsid w:val="008E77A1"/>
    <w:rsid w:val="008E78E9"/>
    <w:rsid w:val="008E7C9D"/>
    <w:rsid w:val="008E7E94"/>
    <w:rsid w:val="008F0554"/>
    <w:rsid w:val="008F06A2"/>
    <w:rsid w:val="008F0B33"/>
    <w:rsid w:val="008F0CD7"/>
    <w:rsid w:val="008F0D5D"/>
    <w:rsid w:val="008F10CE"/>
    <w:rsid w:val="008F15D6"/>
    <w:rsid w:val="008F15EA"/>
    <w:rsid w:val="008F16D5"/>
    <w:rsid w:val="008F27C7"/>
    <w:rsid w:val="008F286B"/>
    <w:rsid w:val="008F3A09"/>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9D"/>
    <w:rsid w:val="008F759F"/>
    <w:rsid w:val="008F7CE4"/>
    <w:rsid w:val="008F7FF9"/>
    <w:rsid w:val="009001F7"/>
    <w:rsid w:val="0090044F"/>
    <w:rsid w:val="00900D1F"/>
    <w:rsid w:val="00901348"/>
    <w:rsid w:val="0090177D"/>
    <w:rsid w:val="00901A42"/>
    <w:rsid w:val="00901CD1"/>
    <w:rsid w:val="00901D90"/>
    <w:rsid w:val="009026C9"/>
    <w:rsid w:val="00902C11"/>
    <w:rsid w:val="00902DB3"/>
    <w:rsid w:val="009031E8"/>
    <w:rsid w:val="00903B1A"/>
    <w:rsid w:val="009040AA"/>
    <w:rsid w:val="00904E4A"/>
    <w:rsid w:val="00904F14"/>
    <w:rsid w:val="00905031"/>
    <w:rsid w:val="009052C0"/>
    <w:rsid w:val="0090567B"/>
    <w:rsid w:val="00905730"/>
    <w:rsid w:val="00905BEE"/>
    <w:rsid w:val="0090692F"/>
    <w:rsid w:val="00906C3D"/>
    <w:rsid w:val="00907749"/>
    <w:rsid w:val="00907A52"/>
    <w:rsid w:val="00910716"/>
    <w:rsid w:val="00910751"/>
    <w:rsid w:val="00910990"/>
    <w:rsid w:val="009113EE"/>
    <w:rsid w:val="009114F4"/>
    <w:rsid w:val="009116AD"/>
    <w:rsid w:val="009116DB"/>
    <w:rsid w:val="00911A16"/>
    <w:rsid w:val="00911B2D"/>
    <w:rsid w:val="00912881"/>
    <w:rsid w:val="00912AD2"/>
    <w:rsid w:val="00912B89"/>
    <w:rsid w:val="00912D89"/>
    <w:rsid w:val="009131EE"/>
    <w:rsid w:val="009133EF"/>
    <w:rsid w:val="00913AD8"/>
    <w:rsid w:val="00914B54"/>
    <w:rsid w:val="00914CBA"/>
    <w:rsid w:val="009152CB"/>
    <w:rsid w:val="009158DF"/>
    <w:rsid w:val="00916382"/>
    <w:rsid w:val="00916905"/>
    <w:rsid w:val="00916BCF"/>
    <w:rsid w:val="0091707E"/>
    <w:rsid w:val="009170D3"/>
    <w:rsid w:val="00917241"/>
    <w:rsid w:val="0091727B"/>
    <w:rsid w:val="0091745D"/>
    <w:rsid w:val="00917B5E"/>
    <w:rsid w:val="00917E43"/>
    <w:rsid w:val="0092054F"/>
    <w:rsid w:val="00920652"/>
    <w:rsid w:val="00920F57"/>
    <w:rsid w:val="00921411"/>
    <w:rsid w:val="00921449"/>
    <w:rsid w:val="00921996"/>
    <w:rsid w:val="00921B1C"/>
    <w:rsid w:val="00921E43"/>
    <w:rsid w:val="00921F13"/>
    <w:rsid w:val="00922379"/>
    <w:rsid w:val="00922550"/>
    <w:rsid w:val="00922660"/>
    <w:rsid w:val="00922B08"/>
    <w:rsid w:val="00922B37"/>
    <w:rsid w:val="00923921"/>
    <w:rsid w:val="00923981"/>
    <w:rsid w:val="009241E5"/>
    <w:rsid w:val="00924740"/>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3EC1"/>
    <w:rsid w:val="00934640"/>
    <w:rsid w:val="009347B4"/>
    <w:rsid w:val="00934E7D"/>
    <w:rsid w:val="00934EB8"/>
    <w:rsid w:val="00934F1F"/>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770"/>
    <w:rsid w:val="00944F33"/>
    <w:rsid w:val="00944FA0"/>
    <w:rsid w:val="0094513E"/>
    <w:rsid w:val="0094554E"/>
    <w:rsid w:val="00945E56"/>
    <w:rsid w:val="0094693F"/>
    <w:rsid w:val="0094707D"/>
    <w:rsid w:val="009472D7"/>
    <w:rsid w:val="0094782A"/>
    <w:rsid w:val="00947934"/>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4E8"/>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2F"/>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5A0"/>
    <w:rsid w:val="00967780"/>
    <w:rsid w:val="00967ADB"/>
    <w:rsid w:val="00967C82"/>
    <w:rsid w:val="0097010A"/>
    <w:rsid w:val="009703DD"/>
    <w:rsid w:val="009705B4"/>
    <w:rsid w:val="009706D4"/>
    <w:rsid w:val="0097073D"/>
    <w:rsid w:val="00970B6A"/>
    <w:rsid w:val="00970CC4"/>
    <w:rsid w:val="00970D7B"/>
    <w:rsid w:val="00972956"/>
    <w:rsid w:val="00972B1E"/>
    <w:rsid w:val="00972B93"/>
    <w:rsid w:val="00972C5B"/>
    <w:rsid w:val="00972F49"/>
    <w:rsid w:val="00973700"/>
    <w:rsid w:val="00973960"/>
    <w:rsid w:val="00973C50"/>
    <w:rsid w:val="00974083"/>
    <w:rsid w:val="0097539B"/>
    <w:rsid w:val="009757D8"/>
    <w:rsid w:val="00975C91"/>
    <w:rsid w:val="00975D72"/>
    <w:rsid w:val="00975ED3"/>
    <w:rsid w:val="00976B89"/>
    <w:rsid w:val="00977318"/>
    <w:rsid w:val="0097757C"/>
    <w:rsid w:val="0098053B"/>
    <w:rsid w:val="009807C6"/>
    <w:rsid w:val="00980ACA"/>
    <w:rsid w:val="00980C19"/>
    <w:rsid w:val="00980F14"/>
    <w:rsid w:val="00981208"/>
    <w:rsid w:val="0098125C"/>
    <w:rsid w:val="0098146B"/>
    <w:rsid w:val="00981877"/>
    <w:rsid w:val="009828BD"/>
    <w:rsid w:val="009829FD"/>
    <w:rsid w:val="00982A6F"/>
    <w:rsid w:val="00982D58"/>
    <w:rsid w:val="00982F90"/>
    <w:rsid w:val="009830C3"/>
    <w:rsid w:val="0098343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87FBE"/>
    <w:rsid w:val="009900E6"/>
    <w:rsid w:val="00990B6D"/>
    <w:rsid w:val="00990DDE"/>
    <w:rsid w:val="00991123"/>
    <w:rsid w:val="0099117B"/>
    <w:rsid w:val="00991550"/>
    <w:rsid w:val="0099181B"/>
    <w:rsid w:val="009921A8"/>
    <w:rsid w:val="00993756"/>
    <w:rsid w:val="00993ACA"/>
    <w:rsid w:val="00993DAE"/>
    <w:rsid w:val="009942BA"/>
    <w:rsid w:val="009944C7"/>
    <w:rsid w:val="0099462D"/>
    <w:rsid w:val="009946A1"/>
    <w:rsid w:val="00994EAF"/>
    <w:rsid w:val="00995139"/>
    <w:rsid w:val="009953FE"/>
    <w:rsid w:val="009959E3"/>
    <w:rsid w:val="0099603B"/>
    <w:rsid w:val="00996446"/>
    <w:rsid w:val="00996DAC"/>
    <w:rsid w:val="00997040"/>
    <w:rsid w:val="0099721E"/>
    <w:rsid w:val="00997271"/>
    <w:rsid w:val="00997461"/>
    <w:rsid w:val="00997488"/>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3D16"/>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6C1"/>
    <w:rsid w:val="009C0780"/>
    <w:rsid w:val="009C0E41"/>
    <w:rsid w:val="009C18BB"/>
    <w:rsid w:val="009C1904"/>
    <w:rsid w:val="009C1AD8"/>
    <w:rsid w:val="009C1DA9"/>
    <w:rsid w:val="009C1E7C"/>
    <w:rsid w:val="009C1FBF"/>
    <w:rsid w:val="009C1FD9"/>
    <w:rsid w:val="009C21E0"/>
    <w:rsid w:val="009C256D"/>
    <w:rsid w:val="009C30E1"/>
    <w:rsid w:val="009C3131"/>
    <w:rsid w:val="009C33C7"/>
    <w:rsid w:val="009C3555"/>
    <w:rsid w:val="009C3562"/>
    <w:rsid w:val="009C379A"/>
    <w:rsid w:val="009C37C7"/>
    <w:rsid w:val="009C38A5"/>
    <w:rsid w:val="009C3936"/>
    <w:rsid w:val="009C473C"/>
    <w:rsid w:val="009C4F42"/>
    <w:rsid w:val="009C51DE"/>
    <w:rsid w:val="009C5224"/>
    <w:rsid w:val="009C5419"/>
    <w:rsid w:val="009C5593"/>
    <w:rsid w:val="009C5BEB"/>
    <w:rsid w:val="009C5E27"/>
    <w:rsid w:val="009C64FA"/>
    <w:rsid w:val="009C6C1D"/>
    <w:rsid w:val="009C6E09"/>
    <w:rsid w:val="009C6EDB"/>
    <w:rsid w:val="009C76E4"/>
    <w:rsid w:val="009C7BA4"/>
    <w:rsid w:val="009C7CE6"/>
    <w:rsid w:val="009D046D"/>
    <w:rsid w:val="009D0AFD"/>
    <w:rsid w:val="009D0CF3"/>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4FCD"/>
    <w:rsid w:val="009D50B3"/>
    <w:rsid w:val="009D53C5"/>
    <w:rsid w:val="009D5AA8"/>
    <w:rsid w:val="009D691C"/>
    <w:rsid w:val="009D6B60"/>
    <w:rsid w:val="009D6F6C"/>
    <w:rsid w:val="009D756C"/>
    <w:rsid w:val="009D7C0D"/>
    <w:rsid w:val="009D7D08"/>
    <w:rsid w:val="009E0728"/>
    <w:rsid w:val="009E0B37"/>
    <w:rsid w:val="009E0BF0"/>
    <w:rsid w:val="009E0C93"/>
    <w:rsid w:val="009E0E25"/>
    <w:rsid w:val="009E0F8F"/>
    <w:rsid w:val="009E1066"/>
    <w:rsid w:val="009E13E5"/>
    <w:rsid w:val="009E1853"/>
    <w:rsid w:val="009E194C"/>
    <w:rsid w:val="009E1CCF"/>
    <w:rsid w:val="009E1EAC"/>
    <w:rsid w:val="009E26A6"/>
    <w:rsid w:val="009E2F3B"/>
    <w:rsid w:val="009E3169"/>
    <w:rsid w:val="009E3528"/>
    <w:rsid w:val="009E3B07"/>
    <w:rsid w:val="009E3BBC"/>
    <w:rsid w:val="009E3C3B"/>
    <w:rsid w:val="009E3FD3"/>
    <w:rsid w:val="009E4848"/>
    <w:rsid w:val="009E4D3F"/>
    <w:rsid w:val="009E4F96"/>
    <w:rsid w:val="009E520E"/>
    <w:rsid w:val="009E542E"/>
    <w:rsid w:val="009E54A0"/>
    <w:rsid w:val="009E5513"/>
    <w:rsid w:val="009E5A1A"/>
    <w:rsid w:val="009E5D41"/>
    <w:rsid w:val="009E6606"/>
    <w:rsid w:val="009E681A"/>
    <w:rsid w:val="009E6F7C"/>
    <w:rsid w:val="009E765C"/>
    <w:rsid w:val="009E76AC"/>
    <w:rsid w:val="009E775C"/>
    <w:rsid w:val="009E77D2"/>
    <w:rsid w:val="009F017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09C"/>
    <w:rsid w:val="00A014C6"/>
    <w:rsid w:val="00A017C7"/>
    <w:rsid w:val="00A025B3"/>
    <w:rsid w:val="00A0276E"/>
    <w:rsid w:val="00A028C3"/>
    <w:rsid w:val="00A0310E"/>
    <w:rsid w:val="00A0424C"/>
    <w:rsid w:val="00A04910"/>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B5E"/>
    <w:rsid w:val="00A20FFB"/>
    <w:rsid w:val="00A2103D"/>
    <w:rsid w:val="00A21346"/>
    <w:rsid w:val="00A2167F"/>
    <w:rsid w:val="00A219F9"/>
    <w:rsid w:val="00A21F9F"/>
    <w:rsid w:val="00A229D0"/>
    <w:rsid w:val="00A22B57"/>
    <w:rsid w:val="00A22C2B"/>
    <w:rsid w:val="00A232F4"/>
    <w:rsid w:val="00A23383"/>
    <w:rsid w:val="00A2342A"/>
    <w:rsid w:val="00A2376F"/>
    <w:rsid w:val="00A2431B"/>
    <w:rsid w:val="00A246E5"/>
    <w:rsid w:val="00A2472D"/>
    <w:rsid w:val="00A247FD"/>
    <w:rsid w:val="00A24B6E"/>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D39"/>
    <w:rsid w:val="00A26E4A"/>
    <w:rsid w:val="00A275DF"/>
    <w:rsid w:val="00A278A4"/>
    <w:rsid w:val="00A2791F"/>
    <w:rsid w:val="00A27A41"/>
    <w:rsid w:val="00A3009A"/>
    <w:rsid w:val="00A30254"/>
    <w:rsid w:val="00A3084E"/>
    <w:rsid w:val="00A30995"/>
    <w:rsid w:val="00A30ABB"/>
    <w:rsid w:val="00A31139"/>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755"/>
    <w:rsid w:val="00A3694B"/>
    <w:rsid w:val="00A36B36"/>
    <w:rsid w:val="00A36EC4"/>
    <w:rsid w:val="00A36FD3"/>
    <w:rsid w:val="00A373E0"/>
    <w:rsid w:val="00A40257"/>
    <w:rsid w:val="00A4067F"/>
    <w:rsid w:val="00A40952"/>
    <w:rsid w:val="00A4098A"/>
    <w:rsid w:val="00A40ADC"/>
    <w:rsid w:val="00A40BE2"/>
    <w:rsid w:val="00A40CF6"/>
    <w:rsid w:val="00A40E37"/>
    <w:rsid w:val="00A41018"/>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765"/>
    <w:rsid w:val="00A45858"/>
    <w:rsid w:val="00A45D29"/>
    <w:rsid w:val="00A45EA1"/>
    <w:rsid w:val="00A45FF5"/>
    <w:rsid w:val="00A463DC"/>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DB8"/>
    <w:rsid w:val="00A52470"/>
    <w:rsid w:val="00A5290F"/>
    <w:rsid w:val="00A52E7D"/>
    <w:rsid w:val="00A53095"/>
    <w:rsid w:val="00A5321D"/>
    <w:rsid w:val="00A53CEB"/>
    <w:rsid w:val="00A53E52"/>
    <w:rsid w:val="00A53EAB"/>
    <w:rsid w:val="00A54248"/>
    <w:rsid w:val="00A54895"/>
    <w:rsid w:val="00A54972"/>
    <w:rsid w:val="00A54C4A"/>
    <w:rsid w:val="00A54E55"/>
    <w:rsid w:val="00A54F2B"/>
    <w:rsid w:val="00A55099"/>
    <w:rsid w:val="00A551BD"/>
    <w:rsid w:val="00A553C8"/>
    <w:rsid w:val="00A5581C"/>
    <w:rsid w:val="00A55F09"/>
    <w:rsid w:val="00A562C4"/>
    <w:rsid w:val="00A56B1E"/>
    <w:rsid w:val="00A56C86"/>
    <w:rsid w:val="00A56E27"/>
    <w:rsid w:val="00A56E85"/>
    <w:rsid w:val="00A57420"/>
    <w:rsid w:val="00A574AC"/>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6FA"/>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540"/>
    <w:rsid w:val="00A74DCA"/>
    <w:rsid w:val="00A75345"/>
    <w:rsid w:val="00A7545C"/>
    <w:rsid w:val="00A754ED"/>
    <w:rsid w:val="00A756AD"/>
    <w:rsid w:val="00A75C7D"/>
    <w:rsid w:val="00A7645D"/>
    <w:rsid w:val="00A7655A"/>
    <w:rsid w:val="00A76798"/>
    <w:rsid w:val="00A76D9B"/>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740"/>
    <w:rsid w:val="00A85F86"/>
    <w:rsid w:val="00A86220"/>
    <w:rsid w:val="00A86289"/>
    <w:rsid w:val="00A866B2"/>
    <w:rsid w:val="00A8674C"/>
    <w:rsid w:val="00A86B00"/>
    <w:rsid w:val="00A87080"/>
    <w:rsid w:val="00A8747A"/>
    <w:rsid w:val="00A87587"/>
    <w:rsid w:val="00A876D0"/>
    <w:rsid w:val="00A87B67"/>
    <w:rsid w:val="00A9000D"/>
    <w:rsid w:val="00A90052"/>
    <w:rsid w:val="00A9013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5A"/>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129"/>
    <w:rsid w:val="00AB14B9"/>
    <w:rsid w:val="00AB225D"/>
    <w:rsid w:val="00AB23CD"/>
    <w:rsid w:val="00AB2526"/>
    <w:rsid w:val="00AB2532"/>
    <w:rsid w:val="00AB26DF"/>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84C"/>
    <w:rsid w:val="00AB5AAB"/>
    <w:rsid w:val="00AB5C7E"/>
    <w:rsid w:val="00AB62DB"/>
    <w:rsid w:val="00AB644B"/>
    <w:rsid w:val="00AB6775"/>
    <w:rsid w:val="00AB75FC"/>
    <w:rsid w:val="00AB7723"/>
    <w:rsid w:val="00AB780B"/>
    <w:rsid w:val="00AB7F96"/>
    <w:rsid w:val="00AC0148"/>
    <w:rsid w:val="00AC0287"/>
    <w:rsid w:val="00AC0A16"/>
    <w:rsid w:val="00AC138D"/>
    <w:rsid w:val="00AC17A3"/>
    <w:rsid w:val="00AC1FFA"/>
    <w:rsid w:val="00AC22F9"/>
    <w:rsid w:val="00AC28FE"/>
    <w:rsid w:val="00AC297B"/>
    <w:rsid w:val="00AC3862"/>
    <w:rsid w:val="00AC3F5B"/>
    <w:rsid w:val="00AC4123"/>
    <w:rsid w:val="00AC451A"/>
    <w:rsid w:val="00AC478F"/>
    <w:rsid w:val="00AC4C2C"/>
    <w:rsid w:val="00AC4DE1"/>
    <w:rsid w:val="00AC537D"/>
    <w:rsid w:val="00AC5510"/>
    <w:rsid w:val="00AC552C"/>
    <w:rsid w:val="00AC5B2C"/>
    <w:rsid w:val="00AC5B6A"/>
    <w:rsid w:val="00AC6227"/>
    <w:rsid w:val="00AC652C"/>
    <w:rsid w:val="00AC6554"/>
    <w:rsid w:val="00AC68D7"/>
    <w:rsid w:val="00AC6B78"/>
    <w:rsid w:val="00AC6C6B"/>
    <w:rsid w:val="00AC6D0B"/>
    <w:rsid w:val="00AC6D19"/>
    <w:rsid w:val="00AC70C0"/>
    <w:rsid w:val="00AD02B7"/>
    <w:rsid w:val="00AD03D6"/>
    <w:rsid w:val="00AD0593"/>
    <w:rsid w:val="00AD05B0"/>
    <w:rsid w:val="00AD0B66"/>
    <w:rsid w:val="00AD135F"/>
    <w:rsid w:val="00AD1451"/>
    <w:rsid w:val="00AD1743"/>
    <w:rsid w:val="00AD1831"/>
    <w:rsid w:val="00AD18EE"/>
    <w:rsid w:val="00AD2747"/>
    <w:rsid w:val="00AD3037"/>
    <w:rsid w:val="00AD3296"/>
    <w:rsid w:val="00AD33BC"/>
    <w:rsid w:val="00AD391C"/>
    <w:rsid w:val="00AD4380"/>
    <w:rsid w:val="00AD49FA"/>
    <w:rsid w:val="00AD4C26"/>
    <w:rsid w:val="00AD52BD"/>
    <w:rsid w:val="00AD5DB5"/>
    <w:rsid w:val="00AD652E"/>
    <w:rsid w:val="00AD67D6"/>
    <w:rsid w:val="00AD6B3E"/>
    <w:rsid w:val="00AD70E2"/>
    <w:rsid w:val="00AD7588"/>
    <w:rsid w:val="00AD7C28"/>
    <w:rsid w:val="00AD7C88"/>
    <w:rsid w:val="00AD7E47"/>
    <w:rsid w:val="00AE0962"/>
    <w:rsid w:val="00AE0A91"/>
    <w:rsid w:val="00AE0FCB"/>
    <w:rsid w:val="00AE1B7D"/>
    <w:rsid w:val="00AE1C38"/>
    <w:rsid w:val="00AE2C29"/>
    <w:rsid w:val="00AE2FBA"/>
    <w:rsid w:val="00AE3242"/>
    <w:rsid w:val="00AE3298"/>
    <w:rsid w:val="00AE36B4"/>
    <w:rsid w:val="00AE382A"/>
    <w:rsid w:val="00AE38F7"/>
    <w:rsid w:val="00AE3B30"/>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990"/>
    <w:rsid w:val="00AF6AA5"/>
    <w:rsid w:val="00AF6AB0"/>
    <w:rsid w:val="00AF6DE2"/>
    <w:rsid w:val="00AF7210"/>
    <w:rsid w:val="00AF7582"/>
    <w:rsid w:val="00AF77AA"/>
    <w:rsid w:val="00B00433"/>
    <w:rsid w:val="00B009F7"/>
    <w:rsid w:val="00B00AFA"/>
    <w:rsid w:val="00B0119B"/>
    <w:rsid w:val="00B017D8"/>
    <w:rsid w:val="00B01A56"/>
    <w:rsid w:val="00B01D3A"/>
    <w:rsid w:val="00B01E99"/>
    <w:rsid w:val="00B025A5"/>
    <w:rsid w:val="00B0368C"/>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25"/>
    <w:rsid w:val="00B07B63"/>
    <w:rsid w:val="00B07DA6"/>
    <w:rsid w:val="00B10795"/>
    <w:rsid w:val="00B10956"/>
    <w:rsid w:val="00B10E0B"/>
    <w:rsid w:val="00B11876"/>
    <w:rsid w:val="00B11BDB"/>
    <w:rsid w:val="00B120C0"/>
    <w:rsid w:val="00B124BB"/>
    <w:rsid w:val="00B12647"/>
    <w:rsid w:val="00B1287F"/>
    <w:rsid w:val="00B12922"/>
    <w:rsid w:val="00B12BBF"/>
    <w:rsid w:val="00B12F5A"/>
    <w:rsid w:val="00B1392B"/>
    <w:rsid w:val="00B13AF4"/>
    <w:rsid w:val="00B13F63"/>
    <w:rsid w:val="00B14196"/>
    <w:rsid w:val="00B1486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053"/>
    <w:rsid w:val="00B206CE"/>
    <w:rsid w:val="00B20DA0"/>
    <w:rsid w:val="00B20DB6"/>
    <w:rsid w:val="00B20E32"/>
    <w:rsid w:val="00B21420"/>
    <w:rsid w:val="00B2149A"/>
    <w:rsid w:val="00B2158E"/>
    <w:rsid w:val="00B21FAC"/>
    <w:rsid w:val="00B2231F"/>
    <w:rsid w:val="00B223DF"/>
    <w:rsid w:val="00B22493"/>
    <w:rsid w:val="00B224A8"/>
    <w:rsid w:val="00B229BB"/>
    <w:rsid w:val="00B22C57"/>
    <w:rsid w:val="00B23142"/>
    <w:rsid w:val="00B2360C"/>
    <w:rsid w:val="00B23832"/>
    <w:rsid w:val="00B2387E"/>
    <w:rsid w:val="00B23A31"/>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27C31"/>
    <w:rsid w:val="00B30238"/>
    <w:rsid w:val="00B3044D"/>
    <w:rsid w:val="00B3050B"/>
    <w:rsid w:val="00B307F2"/>
    <w:rsid w:val="00B3082A"/>
    <w:rsid w:val="00B309B7"/>
    <w:rsid w:val="00B30A60"/>
    <w:rsid w:val="00B30ABF"/>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1F13"/>
    <w:rsid w:val="00B429BA"/>
    <w:rsid w:val="00B42D85"/>
    <w:rsid w:val="00B42E79"/>
    <w:rsid w:val="00B433DE"/>
    <w:rsid w:val="00B4369C"/>
    <w:rsid w:val="00B437BB"/>
    <w:rsid w:val="00B44444"/>
    <w:rsid w:val="00B44A2B"/>
    <w:rsid w:val="00B4516E"/>
    <w:rsid w:val="00B45389"/>
    <w:rsid w:val="00B457E2"/>
    <w:rsid w:val="00B458C2"/>
    <w:rsid w:val="00B4690A"/>
    <w:rsid w:val="00B46B08"/>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2A"/>
    <w:rsid w:val="00B538B9"/>
    <w:rsid w:val="00B53EE2"/>
    <w:rsid w:val="00B54457"/>
    <w:rsid w:val="00B54531"/>
    <w:rsid w:val="00B547F6"/>
    <w:rsid w:val="00B54FAF"/>
    <w:rsid w:val="00B55189"/>
    <w:rsid w:val="00B55347"/>
    <w:rsid w:val="00B55530"/>
    <w:rsid w:val="00B55A37"/>
    <w:rsid w:val="00B55E1C"/>
    <w:rsid w:val="00B56271"/>
    <w:rsid w:val="00B5677B"/>
    <w:rsid w:val="00B56CB8"/>
    <w:rsid w:val="00B56D3B"/>
    <w:rsid w:val="00B56E85"/>
    <w:rsid w:val="00B56FB8"/>
    <w:rsid w:val="00B57901"/>
    <w:rsid w:val="00B57B00"/>
    <w:rsid w:val="00B57BDF"/>
    <w:rsid w:val="00B57E69"/>
    <w:rsid w:val="00B601AA"/>
    <w:rsid w:val="00B601AE"/>
    <w:rsid w:val="00B60C53"/>
    <w:rsid w:val="00B60DC1"/>
    <w:rsid w:val="00B60F9D"/>
    <w:rsid w:val="00B60FB8"/>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438"/>
    <w:rsid w:val="00B72791"/>
    <w:rsid w:val="00B73397"/>
    <w:rsid w:val="00B7377D"/>
    <w:rsid w:val="00B7386B"/>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AA8"/>
    <w:rsid w:val="00B80AD7"/>
    <w:rsid w:val="00B80BE4"/>
    <w:rsid w:val="00B80CD3"/>
    <w:rsid w:val="00B81AA9"/>
    <w:rsid w:val="00B81EC8"/>
    <w:rsid w:val="00B82061"/>
    <w:rsid w:val="00B8248A"/>
    <w:rsid w:val="00B82664"/>
    <w:rsid w:val="00B828B6"/>
    <w:rsid w:val="00B82A0A"/>
    <w:rsid w:val="00B82EA0"/>
    <w:rsid w:val="00B83024"/>
    <w:rsid w:val="00B836F9"/>
    <w:rsid w:val="00B83743"/>
    <w:rsid w:val="00B8374F"/>
    <w:rsid w:val="00B83BCF"/>
    <w:rsid w:val="00B83E0A"/>
    <w:rsid w:val="00B84996"/>
    <w:rsid w:val="00B8504C"/>
    <w:rsid w:val="00B862EF"/>
    <w:rsid w:val="00B86500"/>
    <w:rsid w:val="00B8673F"/>
    <w:rsid w:val="00B8691D"/>
    <w:rsid w:val="00B870F1"/>
    <w:rsid w:val="00B8751C"/>
    <w:rsid w:val="00B876CB"/>
    <w:rsid w:val="00B8775E"/>
    <w:rsid w:val="00B902C1"/>
    <w:rsid w:val="00B903A1"/>
    <w:rsid w:val="00B90768"/>
    <w:rsid w:val="00B90893"/>
    <w:rsid w:val="00B9168D"/>
    <w:rsid w:val="00B9172A"/>
    <w:rsid w:val="00B91993"/>
    <w:rsid w:val="00B91D86"/>
    <w:rsid w:val="00B92658"/>
    <w:rsid w:val="00B927B5"/>
    <w:rsid w:val="00B92803"/>
    <w:rsid w:val="00B92A23"/>
    <w:rsid w:val="00B92BF0"/>
    <w:rsid w:val="00B9359C"/>
    <w:rsid w:val="00B93856"/>
    <w:rsid w:val="00B93B79"/>
    <w:rsid w:val="00B93FEB"/>
    <w:rsid w:val="00B942BD"/>
    <w:rsid w:val="00B94515"/>
    <w:rsid w:val="00B94A33"/>
    <w:rsid w:val="00B94F63"/>
    <w:rsid w:val="00B95327"/>
    <w:rsid w:val="00B95B75"/>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2F29"/>
    <w:rsid w:val="00BA3616"/>
    <w:rsid w:val="00BA3AA5"/>
    <w:rsid w:val="00BA3B7E"/>
    <w:rsid w:val="00BA3BD6"/>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26"/>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3DA5"/>
    <w:rsid w:val="00BB4405"/>
    <w:rsid w:val="00BB450E"/>
    <w:rsid w:val="00BB4B4F"/>
    <w:rsid w:val="00BB5913"/>
    <w:rsid w:val="00BB5B40"/>
    <w:rsid w:val="00BB5B68"/>
    <w:rsid w:val="00BB5B8A"/>
    <w:rsid w:val="00BB6023"/>
    <w:rsid w:val="00BB655F"/>
    <w:rsid w:val="00BB6DCE"/>
    <w:rsid w:val="00BB6F0A"/>
    <w:rsid w:val="00BB766C"/>
    <w:rsid w:val="00BB7EEF"/>
    <w:rsid w:val="00BC0244"/>
    <w:rsid w:val="00BC0602"/>
    <w:rsid w:val="00BC09D0"/>
    <w:rsid w:val="00BC0DC9"/>
    <w:rsid w:val="00BC0FB0"/>
    <w:rsid w:val="00BC15FC"/>
    <w:rsid w:val="00BC1BF9"/>
    <w:rsid w:val="00BC1F14"/>
    <w:rsid w:val="00BC2134"/>
    <w:rsid w:val="00BC2C8D"/>
    <w:rsid w:val="00BC3B0C"/>
    <w:rsid w:val="00BC3F46"/>
    <w:rsid w:val="00BC4020"/>
    <w:rsid w:val="00BC49CD"/>
    <w:rsid w:val="00BC546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3CC"/>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6EE"/>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0F42"/>
    <w:rsid w:val="00BF162E"/>
    <w:rsid w:val="00BF18A7"/>
    <w:rsid w:val="00BF191E"/>
    <w:rsid w:val="00BF1E7D"/>
    <w:rsid w:val="00BF1F2E"/>
    <w:rsid w:val="00BF203C"/>
    <w:rsid w:val="00BF22B6"/>
    <w:rsid w:val="00BF23DD"/>
    <w:rsid w:val="00BF264D"/>
    <w:rsid w:val="00BF28C3"/>
    <w:rsid w:val="00BF2B62"/>
    <w:rsid w:val="00BF2BAA"/>
    <w:rsid w:val="00BF2CCE"/>
    <w:rsid w:val="00BF2E18"/>
    <w:rsid w:val="00BF2EC5"/>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717"/>
    <w:rsid w:val="00BF730C"/>
    <w:rsid w:val="00BF759E"/>
    <w:rsid w:val="00BF7E75"/>
    <w:rsid w:val="00BF7F62"/>
    <w:rsid w:val="00C00A4F"/>
    <w:rsid w:val="00C01033"/>
    <w:rsid w:val="00C012F5"/>
    <w:rsid w:val="00C014C4"/>
    <w:rsid w:val="00C0287D"/>
    <w:rsid w:val="00C02D87"/>
    <w:rsid w:val="00C03951"/>
    <w:rsid w:val="00C03D86"/>
    <w:rsid w:val="00C04246"/>
    <w:rsid w:val="00C047B0"/>
    <w:rsid w:val="00C0483E"/>
    <w:rsid w:val="00C04C50"/>
    <w:rsid w:val="00C04DEA"/>
    <w:rsid w:val="00C0597C"/>
    <w:rsid w:val="00C05B57"/>
    <w:rsid w:val="00C05B94"/>
    <w:rsid w:val="00C05C59"/>
    <w:rsid w:val="00C05CFC"/>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316"/>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52A"/>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1A6"/>
    <w:rsid w:val="00C2728B"/>
    <w:rsid w:val="00C272C4"/>
    <w:rsid w:val="00C27473"/>
    <w:rsid w:val="00C2797A"/>
    <w:rsid w:val="00C30843"/>
    <w:rsid w:val="00C30987"/>
    <w:rsid w:val="00C30AFA"/>
    <w:rsid w:val="00C30B58"/>
    <w:rsid w:val="00C30B89"/>
    <w:rsid w:val="00C30D8E"/>
    <w:rsid w:val="00C30DEB"/>
    <w:rsid w:val="00C30E89"/>
    <w:rsid w:val="00C31358"/>
    <w:rsid w:val="00C31366"/>
    <w:rsid w:val="00C31439"/>
    <w:rsid w:val="00C31C12"/>
    <w:rsid w:val="00C31E6E"/>
    <w:rsid w:val="00C324FF"/>
    <w:rsid w:val="00C32704"/>
    <w:rsid w:val="00C328E9"/>
    <w:rsid w:val="00C32A12"/>
    <w:rsid w:val="00C32AF1"/>
    <w:rsid w:val="00C3322C"/>
    <w:rsid w:val="00C3344C"/>
    <w:rsid w:val="00C33922"/>
    <w:rsid w:val="00C33ED3"/>
    <w:rsid w:val="00C34A5D"/>
    <w:rsid w:val="00C34D97"/>
    <w:rsid w:val="00C34EAD"/>
    <w:rsid w:val="00C3507E"/>
    <w:rsid w:val="00C35370"/>
    <w:rsid w:val="00C359E1"/>
    <w:rsid w:val="00C35AC0"/>
    <w:rsid w:val="00C35BCB"/>
    <w:rsid w:val="00C35FAE"/>
    <w:rsid w:val="00C361C1"/>
    <w:rsid w:val="00C362EF"/>
    <w:rsid w:val="00C36605"/>
    <w:rsid w:val="00C36B01"/>
    <w:rsid w:val="00C36BCF"/>
    <w:rsid w:val="00C36C82"/>
    <w:rsid w:val="00C37BB6"/>
    <w:rsid w:val="00C37D0B"/>
    <w:rsid w:val="00C37DBE"/>
    <w:rsid w:val="00C4027A"/>
    <w:rsid w:val="00C408C5"/>
    <w:rsid w:val="00C4097C"/>
    <w:rsid w:val="00C40BD7"/>
    <w:rsid w:val="00C40EFB"/>
    <w:rsid w:val="00C40FD6"/>
    <w:rsid w:val="00C41864"/>
    <w:rsid w:val="00C41CD3"/>
    <w:rsid w:val="00C4238C"/>
    <w:rsid w:val="00C42B7C"/>
    <w:rsid w:val="00C42CCE"/>
    <w:rsid w:val="00C42D07"/>
    <w:rsid w:val="00C42DAD"/>
    <w:rsid w:val="00C434B3"/>
    <w:rsid w:val="00C4364B"/>
    <w:rsid w:val="00C43C5C"/>
    <w:rsid w:val="00C43E12"/>
    <w:rsid w:val="00C443F2"/>
    <w:rsid w:val="00C448BB"/>
    <w:rsid w:val="00C44E9F"/>
    <w:rsid w:val="00C450A2"/>
    <w:rsid w:val="00C4516D"/>
    <w:rsid w:val="00C455E7"/>
    <w:rsid w:val="00C4577D"/>
    <w:rsid w:val="00C45EDF"/>
    <w:rsid w:val="00C4618A"/>
    <w:rsid w:val="00C46590"/>
    <w:rsid w:val="00C46DE1"/>
    <w:rsid w:val="00C46F79"/>
    <w:rsid w:val="00C46FC9"/>
    <w:rsid w:val="00C47261"/>
    <w:rsid w:val="00C474A3"/>
    <w:rsid w:val="00C50238"/>
    <w:rsid w:val="00C5030B"/>
    <w:rsid w:val="00C509E0"/>
    <w:rsid w:val="00C51011"/>
    <w:rsid w:val="00C51174"/>
    <w:rsid w:val="00C515D3"/>
    <w:rsid w:val="00C51B84"/>
    <w:rsid w:val="00C52067"/>
    <w:rsid w:val="00C52634"/>
    <w:rsid w:val="00C52B31"/>
    <w:rsid w:val="00C5304D"/>
    <w:rsid w:val="00C532A1"/>
    <w:rsid w:val="00C537ED"/>
    <w:rsid w:val="00C53AA8"/>
    <w:rsid w:val="00C5431F"/>
    <w:rsid w:val="00C544C5"/>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1CB"/>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C74"/>
    <w:rsid w:val="00C701F5"/>
    <w:rsid w:val="00C70382"/>
    <w:rsid w:val="00C705E4"/>
    <w:rsid w:val="00C70786"/>
    <w:rsid w:val="00C7081B"/>
    <w:rsid w:val="00C70FF3"/>
    <w:rsid w:val="00C715E0"/>
    <w:rsid w:val="00C71D46"/>
    <w:rsid w:val="00C72E75"/>
    <w:rsid w:val="00C734A5"/>
    <w:rsid w:val="00C7376F"/>
    <w:rsid w:val="00C73B96"/>
    <w:rsid w:val="00C73C80"/>
    <w:rsid w:val="00C73FD8"/>
    <w:rsid w:val="00C74A5B"/>
    <w:rsid w:val="00C74D6F"/>
    <w:rsid w:val="00C74F1F"/>
    <w:rsid w:val="00C75A98"/>
    <w:rsid w:val="00C75E0F"/>
    <w:rsid w:val="00C7606C"/>
    <w:rsid w:val="00C76228"/>
    <w:rsid w:val="00C762BE"/>
    <w:rsid w:val="00C763B6"/>
    <w:rsid w:val="00C765D7"/>
    <w:rsid w:val="00C766E2"/>
    <w:rsid w:val="00C77B9A"/>
    <w:rsid w:val="00C80005"/>
    <w:rsid w:val="00C80C28"/>
    <w:rsid w:val="00C80C33"/>
    <w:rsid w:val="00C80F2F"/>
    <w:rsid w:val="00C827ED"/>
    <w:rsid w:val="00C83B22"/>
    <w:rsid w:val="00C845B7"/>
    <w:rsid w:val="00C858A1"/>
    <w:rsid w:val="00C85F3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7F"/>
    <w:rsid w:val="00C96993"/>
    <w:rsid w:val="00C96D6C"/>
    <w:rsid w:val="00C96EE5"/>
    <w:rsid w:val="00C971DC"/>
    <w:rsid w:val="00C97601"/>
    <w:rsid w:val="00C97657"/>
    <w:rsid w:val="00CA1166"/>
    <w:rsid w:val="00CA1566"/>
    <w:rsid w:val="00CA1759"/>
    <w:rsid w:val="00CA18A7"/>
    <w:rsid w:val="00CA1A2F"/>
    <w:rsid w:val="00CA1C75"/>
    <w:rsid w:val="00CA1D01"/>
    <w:rsid w:val="00CA1D18"/>
    <w:rsid w:val="00CA1DB7"/>
    <w:rsid w:val="00CA1F0E"/>
    <w:rsid w:val="00CA220E"/>
    <w:rsid w:val="00CA2A66"/>
    <w:rsid w:val="00CA2AD6"/>
    <w:rsid w:val="00CA2FBC"/>
    <w:rsid w:val="00CA3229"/>
    <w:rsid w:val="00CA34F9"/>
    <w:rsid w:val="00CA4545"/>
    <w:rsid w:val="00CA4884"/>
    <w:rsid w:val="00CA4B14"/>
    <w:rsid w:val="00CA4F56"/>
    <w:rsid w:val="00CA59B8"/>
    <w:rsid w:val="00CA6653"/>
    <w:rsid w:val="00CA6EE9"/>
    <w:rsid w:val="00CA77E7"/>
    <w:rsid w:val="00CA7FBB"/>
    <w:rsid w:val="00CB0597"/>
    <w:rsid w:val="00CB0687"/>
    <w:rsid w:val="00CB08DC"/>
    <w:rsid w:val="00CB1B23"/>
    <w:rsid w:val="00CB1C0C"/>
    <w:rsid w:val="00CB1C2D"/>
    <w:rsid w:val="00CB1CA5"/>
    <w:rsid w:val="00CB1CC6"/>
    <w:rsid w:val="00CB1FB7"/>
    <w:rsid w:val="00CB2443"/>
    <w:rsid w:val="00CB2579"/>
    <w:rsid w:val="00CB258D"/>
    <w:rsid w:val="00CB2C78"/>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ED1"/>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5FB3"/>
    <w:rsid w:val="00CC65DB"/>
    <w:rsid w:val="00CC673D"/>
    <w:rsid w:val="00CC67D4"/>
    <w:rsid w:val="00CC6E76"/>
    <w:rsid w:val="00CC731B"/>
    <w:rsid w:val="00CC7676"/>
    <w:rsid w:val="00CC7832"/>
    <w:rsid w:val="00CC7B75"/>
    <w:rsid w:val="00CC7BC7"/>
    <w:rsid w:val="00CC7E21"/>
    <w:rsid w:val="00CC7FEC"/>
    <w:rsid w:val="00CD02E6"/>
    <w:rsid w:val="00CD0B98"/>
    <w:rsid w:val="00CD102F"/>
    <w:rsid w:val="00CD1112"/>
    <w:rsid w:val="00CD1535"/>
    <w:rsid w:val="00CD1A91"/>
    <w:rsid w:val="00CD1F29"/>
    <w:rsid w:val="00CD2779"/>
    <w:rsid w:val="00CD2E4B"/>
    <w:rsid w:val="00CD3CE5"/>
    <w:rsid w:val="00CD3CEB"/>
    <w:rsid w:val="00CD3D5F"/>
    <w:rsid w:val="00CD420A"/>
    <w:rsid w:val="00CD42BB"/>
    <w:rsid w:val="00CD42D7"/>
    <w:rsid w:val="00CD490E"/>
    <w:rsid w:val="00CD4FB9"/>
    <w:rsid w:val="00CD5284"/>
    <w:rsid w:val="00CD5946"/>
    <w:rsid w:val="00CD5BD2"/>
    <w:rsid w:val="00CD5F6D"/>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EBB"/>
    <w:rsid w:val="00CE5F7A"/>
    <w:rsid w:val="00CE61A8"/>
    <w:rsid w:val="00CE6E54"/>
    <w:rsid w:val="00CE6F2A"/>
    <w:rsid w:val="00CE713D"/>
    <w:rsid w:val="00CE7BD0"/>
    <w:rsid w:val="00CE7E48"/>
    <w:rsid w:val="00CF0247"/>
    <w:rsid w:val="00CF036F"/>
    <w:rsid w:val="00CF063E"/>
    <w:rsid w:val="00CF065E"/>
    <w:rsid w:val="00CF09AC"/>
    <w:rsid w:val="00CF12E0"/>
    <w:rsid w:val="00CF1F26"/>
    <w:rsid w:val="00CF1F40"/>
    <w:rsid w:val="00CF26A1"/>
    <w:rsid w:val="00CF2886"/>
    <w:rsid w:val="00CF2ABF"/>
    <w:rsid w:val="00CF2EBB"/>
    <w:rsid w:val="00CF3444"/>
    <w:rsid w:val="00CF3659"/>
    <w:rsid w:val="00CF3F6E"/>
    <w:rsid w:val="00CF43FE"/>
    <w:rsid w:val="00CF4C20"/>
    <w:rsid w:val="00CF5159"/>
    <w:rsid w:val="00CF57B2"/>
    <w:rsid w:val="00CF5C7A"/>
    <w:rsid w:val="00CF603F"/>
    <w:rsid w:val="00CF67DF"/>
    <w:rsid w:val="00CF68B1"/>
    <w:rsid w:val="00CF6922"/>
    <w:rsid w:val="00CF6C84"/>
    <w:rsid w:val="00CF6D76"/>
    <w:rsid w:val="00CF7318"/>
    <w:rsid w:val="00CF73A4"/>
    <w:rsid w:val="00CF7747"/>
    <w:rsid w:val="00CF7A36"/>
    <w:rsid w:val="00CF7CF7"/>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076"/>
    <w:rsid w:val="00D0452E"/>
    <w:rsid w:val="00D05416"/>
    <w:rsid w:val="00D05502"/>
    <w:rsid w:val="00D056C0"/>
    <w:rsid w:val="00D05892"/>
    <w:rsid w:val="00D058A3"/>
    <w:rsid w:val="00D05BAE"/>
    <w:rsid w:val="00D05C64"/>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55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07A"/>
    <w:rsid w:val="00D16623"/>
    <w:rsid w:val="00D16A40"/>
    <w:rsid w:val="00D16A9F"/>
    <w:rsid w:val="00D16DEC"/>
    <w:rsid w:val="00D16E03"/>
    <w:rsid w:val="00D1715D"/>
    <w:rsid w:val="00D175A9"/>
    <w:rsid w:val="00D17F9A"/>
    <w:rsid w:val="00D2011A"/>
    <w:rsid w:val="00D207D6"/>
    <w:rsid w:val="00D20BB8"/>
    <w:rsid w:val="00D214E7"/>
    <w:rsid w:val="00D21CA0"/>
    <w:rsid w:val="00D21CD3"/>
    <w:rsid w:val="00D21E8A"/>
    <w:rsid w:val="00D2267C"/>
    <w:rsid w:val="00D22895"/>
    <w:rsid w:val="00D22CFE"/>
    <w:rsid w:val="00D23005"/>
    <w:rsid w:val="00D232B0"/>
    <w:rsid w:val="00D2333E"/>
    <w:rsid w:val="00D2380D"/>
    <w:rsid w:val="00D23D0E"/>
    <w:rsid w:val="00D24D9F"/>
    <w:rsid w:val="00D25604"/>
    <w:rsid w:val="00D25B8C"/>
    <w:rsid w:val="00D26FC2"/>
    <w:rsid w:val="00D270B3"/>
    <w:rsid w:val="00D27135"/>
    <w:rsid w:val="00D2725B"/>
    <w:rsid w:val="00D305FA"/>
    <w:rsid w:val="00D309C8"/>
    <w:rsid w:val="00D30DFC"/>
    <w:rsid w:val="00D31D2C"/>
    <w:rsid w:val="00D3264A"/>
    <w:rsid w:val="00D329DD"/>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A7D"/>
    <w:rsid w:val="00D37D9C"/>
    <w:rsid w:val="00D40641"/>
    <w:rsid w:val="00D40820"/>
    <w:rsid w:val="00D40DF5"/>
    <w:rsid w:val="00D41403"/>
    <w:rsid w:val="00D41678"/>
    <w:rsid w:val="00D41FB8"/>
    <w:rsid w:val="00D42003"/>
    <w:rsid w:val="00D42E4A"/>
    <w:rsid w:val="00D42E52"/>
    <w:rsid w:val="00D42FB0"/>
    <w:rsid w:val="00D43AC8"/>
    <w:rsid w:val="00D43C10"/>
    <w:rsid w:val="00D43D05"/>
    <w:rsid w:val="00D44321"/>
    <w:rsid w:val="00D44334"/>
    <w:rsid w:val="00D4447C"/>
    <w:rsid w:val="00D44859"/>
    <w:rsid w:val="00D44C91"/>
    <w:rsid w:val="00D456E2"/>
    <w:rsid w:val="00D45786"/>
    <w:rsid w:val="00D45A41"/>
    <w:rsid w:val="00D45ADC"/>
    <w:rsid w:val="00D45DE4"/>
    <w:rsid w:val="00D460F1"/>
    <w:rsid w:val="00D46251"/>
    <w:rsid w:val="00D468F2"/>
    <w:rsid w:val="00D46A24"/>
    <w:rsid w:val="00D46F2C"/>
    <w:rsid w:val="00D472AF"/>
    <w:rsid w:val="00D4761C"/>
    <w:rsid w:val="00D47C8E"/>
    <w:rsid w:val="00D47FF7"/>
    <w:rsid w:val="00D500BD"/>
    <w:rsid w:val="00D503C0"/>
    <w:rsid w:val="00D50917"/>
    <w:rsid w:val="00D51001"/>
    <w:rsid w:val="00D5156B"/>
    <w:rsid w:val="00D519BB"/>
    <w:rsid w:val="00D51DD0"/>
    <w:rsid w:val="00D5273C"/>
    <w:rsid w:val="00D528BB"/>
    <w:rsid w:val="00D53636"/>
    <w:rsid w:val="00D536EF"/>
    <w:rsid w:val="00D538D4"/>
    <w:rsid w:val="00D538D8"/>
    <w:rsid w:val="00D54DBF"/>
    <w:rsid w:val="00D5556B"/>
    <w:rsid w:val="00D55628"/>
    <w:rsid w:val="00D55663"/>
    <w:rsid w:val="00D5594A"/>
    <w:rsid w:val="00D559B3"/>
    <w:rsid w:val="00D56808"/>
    <w:rsid w:val="00D57193"/>
    <w:rsid w:val="00D573B4"/>
    <w:rsid w:val="00D5745E"/>
    <w:rsid w:val="00D5799F"/>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BC9"/>
    <w:rsid w:val="00D80D2C"/>
    <w:rsid w:val="00D80DD3"/>
    <w:rsid w:val="00D81894"/>
    <w:rsid w:val="00D82181"/>
    <w:rsid w:val="00D824DF"/>
    <w:rsid w:val="00D82774"/>
    <w:rsid w:val="00D82A76"/>
    <w:rsid w:val="00D82C6F"/>
    <w:rsid w:val="00D83191"/>
    <w:rsid w:val="00D831F1"/>
    <w:rsid w:val="00D8336B"/>
    <w:rsid w:val="00D835C6"/>
    <w:rsid w:val="00D835CD"/>
    <w:rsid w:val="00D83BD4"/>
    <w:rsid w:val="00D83BFB"/>
    <w:rsid w:val="00D83C93"/>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663"/>
    <w:rsid w:val="00D907D7"/>
    <w:rsid w:val="00D90BFB"/>
    <w:rsid w:val="00D90FFA"/>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537"/>
    <w:rsid w:val="00DA3A0F"/>
    <w:rsid w:val="00DA41DF"/>
    <w:rsid w:val="00DA42A8"/>
    <w:rsid w:val="00DA49C5"/>
    <w:rsid w:val="00DA4A20"/>
    <w:rsid w:val="00DA4F0F"/>
    <w:rsid w:val="00DA5902"/>
    <w:rsid w:val="00DA6459"/>
    <w:rsid w:val="00DA64FC"/>
    <w:rsid w:val="00DA6961"/>
    <w:rsid w:val="00DA6A1D"/>
    <w:rsid w:val="00DA6D04"/>
    <w:rsid w:val="00DA6F2A"/>
    <w:rsid w:val="00DA70A2"/>
    <w:rsid w:val="00DA75D8"/>
    <w:rsid w:val="00DA7A4B"/>
    <w:rsid w:val="00DA7ACC"/>
    <w:rsid w:val="00DB0F93"/>
    <w:rsid w:val="00DB17F5"/>
    <w:rsid w:val="00DB19B1"/>
    <w:rsid w:val="00DB230F"/>
    <w:rsid w:val="00DB278D"/>
    <w:rsid w:val="00DB2A8D"/>
    <w:rsid w:val="00DB2AD1"/>
    <w:rsid w:val="00DB2F5C"/>
    <w:rsid w:val="00DB317D"/>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35E"/>
    <w:rsid w:val="00DB768E"/>
    <w:rsid w:val="00DB79E5"/>
    <w:rsid w:val="00DB7B81"/>
    <w:rsid w:val="00DB7BC4"/>
    <w:rsid w:val="00DC02B2"/>
    <w:rsid w:val="00DC04E1"/>
    <w:rsid w:val="00DC1A8B"/>
    <w:rsid w:val="00DC1D59"/>
    <w:rsid w:val="00DC206C"/>
    <w:rsid w:val="00DC228D"/>
    <w:rsid w:val="00DC27D6"/>
    <w:rsid w:val="00DC2D5C"/>
    <w:rsid w:val="00DC2F5F"/>
    <w:rsid w:val="00DC2F74"/>
    <w:rsid w:val="00DC3078"/>
    <w:rsid w:val="00DC3086"/>
    <w:rsid w:val="00DC30C8"/>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C7D6B"/>
    <w:rsid w:val="00DC7E60"/>
    <w:rsid w:val="00DD09DC"/>
    <w:rsid w:val="00DD12E2"/>
    <w:rsid w:val="00DD16E7"/>
    <w:rsid w:val="00DD177B"/>
    <w:rsid w:val="00DD19EF"/>
    <w:rsid w:val="00DD1CBF"/>
    <w:rsid w:val="00DD242F"/>
    <w:rsid w:val="00DD2534"/>
    <w:rsid w:val="00DD2D60"/>
    <w:rsid w:val="00DD3022"/>
    <w:rsid w:val="00DD319B"/>
    <w:rsid w:val="00DD3361"/>
    <w:rsid w:val="00DD37D5"/>
    <w:rsid w:val="00DD38FB"/>
    <w:rsid w:val="00DD397F"/>
    <w:rsid w:val="00DD3D5C"/>
    <w:rsid w:val="00DD4200"/>
    <w:rsid w:val="00DD4656"/>
    <w:rsid w:val="00DD47D8"/>
    <w:rsid w:val="00DD482D"/>
    <w:rsid w:val="00DD54FD"/>
    <w:rsid w:val="00DD5A6E"/>
    <w:rsid w:val="00DD5C06"/>
    <w:rsid w:val="00DD5D1D"/>
    <w:rsid w:val="00DD5DD0"/>
    <w:rsid w:val="00DD6363"/>
    <w:rsid w:val="00DD63FD"/>
    <w:rsid w:val="00DD6ACB"/>
    <w:rsid w:val="00DD6E3B"/>
    <w:rsid w:val="00DD70A7"/>
    <w:rsid w:val="00DD7238"/>
    <w:rsid w:val="00DD72BB"/>
    <w:rsid w:val="00DD735B"/>
    <w:rsid w:val="00DD73DA"/>
    <w:rsid w:val="00DD75DF"/>
    <w:rsid w:val="00DD7833"/>
    <w:rsid w:val="00DD7CAA"/>
    <w:rsid w:val="00DE03C3"/>
    <w:rsid w:val="00DE07DE"/>
    <w:rsid w:val="00DE0987"/>
    <w:rsid w:val="00DE09EA"/>
    <w:rsid w:val="00DE0D2B"/>
    <w:rsid w:val="00DE0E1F"/>
    <w:rsid w:val="00DE14DB"/>
    <w:rsid w:val="00DE1BB0"/>
    <w:rsid w:val="00DE20CE"/>
    <w:rsid w:val="00DE220C"/>
    <w:rsid w:val="00DE27B9"/>
    <w:rsid w:val="00DE291C"/>
    <w:rsid w:val="00DE3281"/>
    <w:rsid w:val="00DE32BD"/>
    <w:rsid w:val="00DE4C6A"/>
    <w:rsid w:val="00DE4F04"/>
    <w:rsid w:val="00DE522B"/>
    <w:rsid w:val="00DE5C5D"/>
    <w:rsid w:val="00DE6E67"/>
    <w:rsid w:val="00DE710A"/>
    <w:rsid w:val="00DE72E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7E"/>
    <w:rsid w:val="00DF41F4"/>
    <w:rsid w:val="00DF439C"/>
    <w:rsid w:val="00DF44B4"/>
    <w:rsid w:val="00DF4642"/>
    <w:rsid w:val="00DF4993"/>
    <w:rsid w:val="00DF4A19"/>
    <w:rsid w:val="00DF4B20"/>
    <w:rsid w:val="00DF4E4F"/>
    <w:rsid w:val="00DF52EB"/>
    <w:rsid w:val="00DF5489"/>
    <w:rsid w:val="00DF54C2"/>
    <w:rsid w:val="00DF5538"/>
    <w:rsid w:val="00DF58D4"/>
    <w:rsid w:val="00DF5DCE"/>
    <w:rsid w:val="00DF5FCB"/>
    <w:rsid w:val="00DF67BA"/>
    <w:rsid w:val="00DF68B6"/>
    <w:rsid w:val="00DF69DF"/>
    <w:rsid w:val="00DF7419"/>
    <w:rsid w:val="00DF7628"/>
    <w:rsid w:val="00DF7FED"/>
    <w:rsid w:val="00E0000B"/>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3E"/>
    <w:rsid w:val="00E06C46"/>
    <w:rsid w:val="00E06E11"/>
    <w:rsid w:val="00E0707C"/>
    <w:rsid w:val="00E07792"/>
    <w:rsid w:val="00E0783E"/>
    <w:rsid w:val="00E07915"/>
    <w:rsid w:val="00E10B17"/>
    <w:rsid w:val="00E10B2C"/>
    <w:rsid w:val="00E10F3E"/>
    <w:rsid w:val="00E10FC6"/>
    <w:rsid w:val="00E11351"/>
    <w:rsid w:val="00E11BCD"/>
    <w:rsid w:val="00E11F35"/>
    <w:rsid w:val="00E12115"/>
    <w:rsid w:val="00E122D6"/>
    <w:rsid w:val="00E12340"/>
    <w:rsid w:val="00E1279C"/>
    <w:rsid w:val="00E12C2C"/>
    <w:rsid w:val="00E12E8A"/>
    <w:rsid w:val="00E132A2"/>
    <w:rsid w:val="00E135E3"/>
    <w:rsid w:val="00E140DB"/>
    <w:rsid w:val="00E14410"/>
    <w:rsid w:val="00E150D2"/>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4FB"/>
    <w:rsid w:val="00E21688"/>
    <w:rsid w:val="00E22111"/>
    <w:rsid w:val="00E222FC"/>
    <w:rsid w:val="00E223D9"/>
    <w:rsid w:val="00E22CB9"/>
    <w:rsid w:val="00E22F11"/>
    <w:rsid w:val="00E2372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D46"/>
    <w:rsid w:val="00E27F2C"/>
    <w:rsid w:val="00E301D1"/>
    <w:rsid w:val="00E30EAD"/>
    <w:rsid w:val="00E30EE0"/>
    <w:rsid w:val="00E30F72"/>
    <w:rsid w:val="00E313C0"/>
    <w:rsid w:val="00E31B8A"/>
    <w:rsid w:val="00E3206C"/>
    <w:rsid w:val="00E3215F"/>
    <w:rsid w:val="00E32A05"/>
    <w:rsid w:val="00E32BE3"/>
    <w:rsid w:val="00E32E70"/>
    <w:rsid w:val="00E33172"/>
    <w:rsid w:val="00E3371C"/>
    <w:rsid w:val="00E34147"/>
    <w:rsid w:val="00E34CB6"/>
    <w:rsid w:val="00E34D35"/>
    <w:rsid w:val="00E3515A"/>
    <w:rsid w:val="00E3585C"/>
    <w:rsid w:val="00E35F9D"/>
    <w:rsid w:val="00E3606E"/>
    <w:rsid w:val="00E368B6"/>
    <w:rsid w:val="00E36E2C"/>
    <w:rsid w:val="00E36ECB"/>
    <w:rsid w:val="00E36F87"/>
    <w:rsid w:val="00E3707E"/>
    <w:rsid w:val="00E37291"/>
    <w:rsid w:val="00E37420"/>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9E"/>
    <w:rsid w:val="00E43CD5"/>
    <w:rsid w:val="00E4522B"/>
    <w:rsid w:val="00E4591C"/>
    <w:rsid w:val="00E45E10"/>
    <w:rsid w:val="00E4630A"/>
    <w:rsid w:val="00E46901"/>
    <w:rsid w:val="00E469DD"/>
    <w:rsid w:val="00E46C23"/>
    <w:rsid w:val="00E473E7"/>
    <w:rsid w:val="00E47A67"/>
    <w:rsid w:val="00E47A98"/>
    <w:rsid w:val="00E47D1E"/>
    <w:rsid w:val="00E50111"/>
    <w:rsid w:val="00E50CB1"/>
    <w:rsid w:val="00E50E07"/>
    <w:rsid w:val="00E50E0D"/>
    <w:rsid w:val="00E51202"/>
    <w:rsid w:val="00E513DD"/>
    <w:rsid w:val="00E5145C"/>
    <w:rsid w:val="00E514AA"/>
    <w:rsid w:val="00E5164B"/>
    <w:rsid w:val="00E516F2"/>
    <w:rsid w:val="00E51954"/>
    <w:rsid w:val="00E51A78"/>
    <w:rsid w:val="00E52159"/>
    <w:rsid w:val="00E52224"/>
    <w:rsid w:val="00E52360"/>
    <w:rsid w:val="00E52857"/>
    <w:rsid w:val="00E5396F"/>
    <w:rsid w:val="00E53C6F"/>
    <w:rsid w:val="00E542B6"/>
    <w:rsid w:val="00E54971"/>
    <w:rsid w:val="00E549B0"/>
    <w:rsid w:val="00E54CA9"/>
    <w:rsid w:val="00E550C7"/>
    <w:rsid w:val="00E55516"/>
    <w:rsid w:val="00E55732"/>
    <w:rsid w:val="00E55B62"/>
    <w:rsid w:val="00E55F48"/>
    <w:rsid w:val="00E562E6"/>
    <w:rsid w:val="00E56586"/>
    <w:rsid w:val="00E5662B"/>
    <w:rsid w:val="00E5721E"/>
    <w:rsid w:val="00E5734B"/>
    <w:rsid w:val="00E57739"/>
    <w:rsid w:val="00E577BD"/>
    <w:rsid w:val="00E57A91"/>
    <w:rsid w:val="00E57BBE"/>
    <w:rsid w:val="00E57DCD"/>
    <w:rsid w:val="00E605ED"/>
    <w:rsid w:val="00E6099F"/>
    <w:rsid w:val="00E60BE7"/>
    <w:rsid w:val="00E60C82"/>
    <w:rsid w:val="00E60DE1"/>
    <w:rsid w:val="00E60DF1"/>
    <w:rsid w:val="00E61262"/>
    <w:rsid w:val="00E6130D"/>
    <w:rsid w:val="00E614CE"/>
    <w:rsid w:val="00E620C5"/>
    <w:rsid w:val="00E62139"/>
    <w:rsid w:val="00E6239D"/>
    <w:rsid w:val="00E626BE"/>
    <w:rsid w:val="00E62825"/>
    <w:rsid w:val="00E62D73"/>
    <w:rsid w:val="00E62E78"/>
    <w:rsid w:val="00E63761"/>
    <w:rsid w:val="00E637AE"/>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A09"/>
    <w:rsid w:val="00E72FBA"/>
    <w:rsid w:val="00E73199"/>
    <w:rsid w:val="00E73266"/>
    <w:rsid w:val="00E7362F"/>
    <w:rsid w:val="00E739B0"/>
    <w:rsid w:val="00E74013"/>
    <w:rsid w:val="00E741AB"/>
    <w:rsid w:val="00E743A9"/>
    <w:rsid w:val="00E74A3E"/>
    <w:rsid w:val="00E74CBF"/>
    <w:rsid w:val="00E74FC7"/>
    <w:rsid w:val="00E75354"/>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0F3"/>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EBF"/>
    <w:rsid w:val="00E910FD"/>
    <w:rsid w:val="00E915BF"/>
    <w:rsid w:val="00E9176C"/>
    <w:rsid w:val="00E92BD6"/>
    <w:rsid w:val="00E92DEA"/>
    <w:rsid w:val="00E93029"/>
    <w:rsid w:val="00E9365D"/>
    <w:rsid w:val="00E9381A"/>
    <w:rsid w:val="00E93D98"/>
    <w:rsid w:val="00E9404C"/>
    <w:rsid w:val="00E94114"/>
    <w:rsid w:val="00E94A34"/>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A0"/>
    <w:rsid w:val="00EA29DF"/>
    <w:rsid w:val="00EA3073"/>
    <w:rsid w:val="00EA3163"/>
    <w:rsid w:val="00EA3433"/>
    <w:rsid w:val="00EA3498"/>
    <w:rsid w:val="00EA397A"/>
    <w:rsid w:val="00EA3F5A"/>
    <w:rsid w:val="00EA42DE"/>
    <w:rsid w:val="00EA4C44"/>
    <w:rsid w:val="00EA4D19"/>
    <w:rsid w:val="00EA4F8A"/>
    <w:rsid w:val="00EA57A3"/>
    <w:rsid w:val="00EA5A7F"/>
    <w:rsid w:val="00EA5C9A"/>
    <w:rsid w:val="00EA660E"/>
    <w:rsid w:val="00EA6977"/>
    <w:rsid w:val="00EA6C70"/>
    <w:rsid w:val="00EA7530"/>
    <w:rsid w:val="00EA76FB"/>
    <w:rsid w:val="00EA7BF6"/>
    <w:rsid w:val="00EA7C61"/>
    <w:rsid w:val="00EB0092"/>
    <w:rsid w:val="00EB042B"/>
    <w:rsid w:val="00EB0BD3"/>
    <w:rsid w:val="00EB1712"/>
    <w:rsid w:val="00EB1E86"/>
    <w:rsid w:val="00EB2307"/>
    <w:rsid w:val="00EB2E4F"/>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663"/>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DCE"/>
    <w:rsid w:val="00EC5EE0"/>
    <w:rsid w:val="00EC621C"/>
    <w:rsid w:val="00EC6270"/>
    <w:rsid w:val="00EC6615"/>
    <w:rsid w:val="00EC686D"/>
    <w:rsid w:val="00EC6AA7"/>
    <w:rsid w:val="00EC6B9F"/>
    <w:rsid w:val="00EC6D27"/>
    <w:rsid w:val="00EC77BC"/>
    <w:rsid w:val="00EC7833"/>
    <w:rsid w:val="00EC790C"/>
    <w:rsid w:val="00EC7A43"/>
    <w:rsid w:val="00EC7AAB"/>
    <w:rsid w:val="00EC7F99"/>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62A"/>
    <w:rsid w:val="00ED3911"/>
    <w:rsid w:val="00ED3DA0"/>
    <w:rsid w:val="00ED3FEC"/>
    <w:rsid w:val="00ED3FFE"/>
    <w:rsid w:val="00ED42F0"/>
    <w:rsid w:val="00ED4460"/>
    <w:rsid w:val="00ED477D"/>
    <w:rsid w:val="00ED47B6"/>
    <w:rsid w:val="00ED4AB3"/>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815"/>
    <w:rsid w:val="00ED7CF4"/>
    <w:rsid w:val="00ED7D94"/>
    <w:rsid w:val="00EE0767"/>
    <w:rsid w:val="00EE081C"/>
    <w:rsid w:val="00EE0BDC"/>
    <w:rsid w:val="00EE0CC9"/>
    <w:rsid w:val="00EE0D01"/>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11A"/>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BEC"/>
    <w:rsid w:val="00EF3D3F"/>
    <w:rsid w:val="00EF3F56"/>
    <w:rsid w:val="00EF430B"/>
    <w:rsid w:val="00EF460B"/>
    <w:rsid w:val="00EF563F"/>
    <w:rsid w:val="00EF5823"/>
    <w:rsid w:val="00EF6341"/>
    <w:rsid w:val="00EF6562"/>
    <w:rsid w:val="00EF682B"/>
    <w:rsid w:val="00EF692B"/>
    <w:rsid w:val="00EF6AA8"/>
    <w:rsid w:val="00EF76D9"/>
    <w:rsid w:val="00EF7A5F"/>
    <w:rsid w:val="00F004EB"/>
    <w:rsid w:val="00F00518"/>
    <w:rsid w:val="00F0072E"/>
    <w:rsid w:val="00F009B0"/>
    <w:rsid w:val="00F00DAB"/>
    <w:rsid w:val="00F01211"/>
    <w:rsid w:val="00F01884"/>
    <w:rsid w:val="00F018EC"/>
    <w:rsid w:val="00F01E57"/>
    <w:rsid w:val="00F01EED"/>
    <w:rsid w:val="00F01F96"/>
    <w:rsid w:val="00F0250E"/>
    <w:rsid w:val="00F028E1"/>
    <w:rsid w:val="00F02C33"/>
    <w:rsid w:val="00F02D86"/>
    <w:rsid w:val="00F02EE6"/>
    <w:rsid w:val="00F03856"/>
    <w:rsid w:val="00F038E2"/>
    <w:rsid w:val="00F038F7"/>
    <w:rsid w:val="00F03B41"/>
    <w:rsid w:val="00F04129"/>
    <w:rsid w:val="00F04172"/>
    <w:rsid w:val="00F041AE"/>
    <w:rsid w:val="00F041BD"/>
    <w:rsid w:val="00F04535"/>
    <w:rsid w:val="00F048BD"/>
    <w:rsid w:val="00F04D17"/>
    <w:rsid w:val="00F056C8"/>
    <w:rsid w:val="00F05A31"/>
    <w:rsid w:val="00F05C62"/>
    <w:rsid w:val="00F05EE8"/>
    <w:rsid w:val="00F06508"/>
    <w:rsid w:val="00F0669A"/>
    <w:rsid w:val="00F068E6"/>
    <w:rsid w:val="00F06E83"/>
    <w:rsid w:val="00F07382"/>
    <w:rsid w:val="00F07639"/>
    <w:rsid w:val="00F076EE"/>
    <w:rsid w:val="00F078A2"/>
    <w:rsid w:val="00F078CD"/>
    <w:rsid w:val="00F07A4A"/>
    <w:rsid w:val="00F07ADB"/>
    <w:rsid w:val="00F1018B"/>
    <w:rsid w:val="00F10954"/>
    <w:rsid w:val="00F11097"/>
    <w:rsid w:val="00F11189"/>
    <w:rsid w:val="00F11349"/>
    <w:rsid w:val="00F11738"/>
    <w:rsid w:val="00F11892"/>
    <w:rsid w:val="00F11CCD"/>
    <w:rsid w:val="00F12029"/>
    <w:rsid w:val="00F12070"/>
    <w:rsid w:val="00F124C4"/>
    <w:rsid w:val="00F1270E"/>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5CAD"/>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5A0"/>
    <w:rsid w:val="00F247C5"/>
    <w:rsid w:val="00F248B9"/>
    <w:rsid w:val="00F24944"/>
    <w:rsid w:val="00F24C06"/>
    <w:rsid w:val="00F24DDE"/>
    <w:rsid w:val="00F25298"/>
    <w:rsid w:val="00F252A5"/>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D"/>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602"/>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D85"/>
    <w:rsid w:val="00F451F3"/>
    <w:rsid w:val="00F4541A"/>
    <w:rsid w:val="00F45C9E"/>
    <w:rsid w:val="00F45CA1"/>
    <w:rsid w:val="00F45CD1"/>
    <w:rsid w:val="00F46364"/>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73E"/>
    <w:rsid w:val="00F57931"/>
    <w:rsid w:val="00F60202"/>
    <w:rsid w:val="00F60818"/>
    <w:rsid w:val="00F6092F"/>
    <w:rsid w:val="00F60AB8"/>
    <w:rsid w:val="00F60BCE"/>
    <w:rsid w:val="00F6141B"/>
    <w:rsid w:val="00F6158A"/>
    <w:rsid w:val="00F619F6"/>
    <w:rsid w:val="00F61ADE"/>
    <w:rsid w:val="00F62154"/>
    <w:rsid w:val="00F62864"/>
    <w:rsid w:val="00F62E71"/>
    <w:rsid w:val="00F62FAC"/>
    <w:rsid w:val="00F630AA"/>
    <w:rsid w:val="00F63824"/>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CEE"/>
    <w:rsid w:val="00F72DC1"/>
    <w:rsid w:val="00F731FF"/>
    <w:rsid w:val="00F733E2"/>
    <w:rsid w:val="00F733F4"/>
    <w:rsid w:val="00F73B13"/>
    <w:rsid w:val="00F73E79"/>
    <w:rsid w:val="00F73F66"/>
    <w:rsid w:val="00F743AF"/>
    <w:rsid w:val="00F74CA7"/>
    <w:rsid w:val="00F74D16"/>
    <w:rsid w:val="00F74E3B"/>
    <w:rsid w:val="00F751BE"/>
    <w:rsid w:val="00F75223"/>
    <w:rsid w:val="00F75E2C"/>
    <w:rsid w:val="00F760EE"/>
    <w:rsid w:val="00F76223"/>
    <w:rsid w:val="00F763A0"/>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558"/>
    <w:rsid w:val="00F8291D"/>
    <w:rsid w:val="00F83203"/>
    <w:rsid w:val="00F836D5"/>
    <w:rsid w:val="00F83DF0"/>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376"/>
    <w:rsid w:val="00F925B4"/>
    <w:rsid w:val="00F925F6"/>
    <w:rsid w:val="00F93AA3"/>
    <w:rsid w:val="00F94191"/>
    <w:rsid w:val="00F9443B"/>
    <w:rsid w:val="00F94CA5"/>
    <w:rsid w:val="00F952C5"/>
    <w:rsid w:val="00F953FE"/>
    <w:rsid w:val="00F95C52"/>
    <w:rsid w:val="00F95F37"/>
    <w:rsid w:val="00F95F66"/>
    <w:rsid w:val="00F96B8F"/>
    <w:rsid w:val="00F97540"/>
    <w:rsid w:val="00F9777B"/>
    <w:rsid w:val="00F979B0"/>
    <w:rsid w:val="00F97FB0"/>
    <w:rsid w:val="00FA0BCC"/>
    <w:rsid w:val="00FA1070"/>
    <w:rsid w:val="00FA164F"/>
    <w:rsid w:val="00FA165E"/>
    <w:rsid w:val="00FA1ACB"/>
    <w:rsid w:val="00FA1BB5"/>
    <w:rsid w:val="00FA1FDF"/>
    <w:rsid w:val="00FA21F4"/>
    <w:rsid w:val="00FA2AEF"/>
    <w:rsid w:val="00FA2F3A"/>
    <w:rsid w:val="00FA304B"/>
    <w:rsid w:val="00FA3214"/>
    <w:rsid w:val="00FA397C"/>
    <w:rsid w:val="00FA3B93"/>
    <w:rsid w:val="00FA3D34"/>
    <w:rsid w:val="00FA3D5B"/>
    <w:rsid w:val="00FA4C69"/>
    <w:rsid w:val="00FA4C7D"/>
    <w:rsid w:val="00FA4ED6"/>
    <w:rsid w:val="00FA4FD7"/>
    <w:rsid w:val="00FA5750"/>
    <w:rsid w:val="00FA5874"/>
    <w:rsid w:val="00FA6476"/>
    <w:rsid w:val="00FA6A95"/>
    <w:rsid w:val="00FA6E13"/>
    <w:rsid w:val="00FA70CC"/>
    <w:rsid w:val="00FA7316"/>
    <w:rsid w:val="00FA77D4"/>
    <w:rsid w:val="00FA798A"/>
    <w:rsid w:val="00FA7D46"/>
    <w:rsid w:val="00FA7E20"/>
    <w:rsid w:val="00FB0FF2"/>
    <w:rsid w:val="00FB18B5"/>
    <w:rsid w:val="00FB197F"/>
    <w:rsid w:val="00FB23DD"/>
    <w:rsid w:val="00FB24C3"/>
    <w:rsid w:val="00FB2830"/>
    <w:rsid w:val="00FB2E76"/>
    <w:rsid w:val="00FB312F"/>
    <w:rsid w:val="00FB35C3"/>
    <w:rsid w:val="00FB409D"/>
    <w:rsid w:val="00FB4272"/>
    <w:rsid w:val="00FB50D5"/>
    <w:rsid w:val="00FB546C"/>
    <w:rsid w:val="00FB580C"/>
    <w:rsid w:val="00FB584F"/>
    <w:rsid w:val="00FB5D61"/>
    <w:rsid w:val="00FB6343"/>
    <w:rsid w:val="00FB6A75"/>
    <w:rsid w:val="00FB6B10"/>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A4F"/>
    <w:rsid w:val="00FC7BB0"/>
    <w:rsid w:val="00FD0F80"/>
    <w:rsid w:val="00FD1149"/>
    <w:rsid w:val="00FD19A1"/>
    <w:rsid w:val="00FD2043"/>
    <w:rsid w:val="00FD20F4"/>
    <w:rsid w:val="00FD21EF"/>
    <w:rsid w:val="00FD245D"/>
    <w:rsid w:val="00FD296C"/>
    <w:rsid w:val="00FD315A"/>
    <w:rsid w:val="00FD31A5"/>
    <w:rsid w:val="00FD3406"/>
    <w:rsid w:val="00FD3499"/>
    <w:rsid w:val="00FD370A"/>
    <w:rsid w:val="00FD376D"/>
    <w:rsid w:val="00FD3A26"/>
    <w:rsid w:val="00FD3BEE"/>
    <w:rsid w:val="00FD3D3D"/>
    <w:rsid w:val="00FD4616"/>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90D"/>
    <w:rsid w:val="00FE5A58"/>
    <w:rsid w:val="00FE5CAA"/>
    <w:rsid w:val="00FE6915"/>
    <w:rsid w:val="00FE6E29"/>
    <w:rsid w:val="00FE72AE"/>
    <w:rsid w:val="00FE7BC4"/>
    <w:rsid w:val="00FF05FE"/>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CEB"/>
    <w:rsid w:val="00FF4D59"/>
    <w:rsid w:val="00FF5169"/>
    <w:rsid w:val="00FF5328"/>
    <w:rsid w:val="00FF5399"/>
    <w:rsid w:val="00FF58A7"/>
    <w:rsid w:val="00FF62E2"/>
    <w:rsid w:val="00FF6A50"/>
    <w:rsid w:val="00FF6B66"/>
    <w:rsid w:val="00FF6D0F"/>
    <w:rsid w:val="00FF74EF"/>
    <w:rsid w:val="00FF75FD"/>
    <w:rsid w:val="00FF786F"/>
    <w:rsid w:val="0292A1CC"/>
    <w:rsid w:val="1687FAF4"/>
    <w:rsid w:val="4BA70637"/>
    <w:rsid w:val="4FE3CF55"/>
    <w:rsid w:val="6D290D00"/>
    <w:rsid w:val="71F89FC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56ADD391"/>
  <w15:docId w15:val="{8F376700-9E0A-4490-941F-C4E6596D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D1D"/>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8DD0"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8DD0"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8DD0"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8DD0"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8DD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8DD0" w:themeColor="text2"/>
        <w:bottom w:val="single" w:sz="8" w:space="0" w:color="008DD0" w:themeColor="text2"/>
        <w:insideH w:val="single" w:sz="8" w:space="0" w:color="008DD0"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8DD0" w:themeFill="text2"/>
      </w:tcPr>
    </w:tblStylePr>
    <w:tblStylePr w:type="lastRow">
      <w:rPr>
        <w:b w:val="0"/>
      </w:rPr>
    </w:tblStylePr>
    <w:tblStylePr w:type="lastCol">
      <w:pPr>
        <w:jc w:val="left"/>
      </w:pPr>
    </w:tblStylePr>
    <w:tblStylePr w:type="band1Vert">
      <w:tblPr/>
      <w:tcPr>
        <w:shd w:val="clear" w:color="auto" w:fill="E5F3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8366E9"/>
    <w:pPr>
      <w:ind w:right="28"/>
    </w:pPr>
    <w:rPr>
      <w:b/>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DA3537"/>
    <w:pPr>
      <w:numPr>
        <w:ilvl w:val="1"/>
      </w:numPr>
      <w:spacing w:line="400" w:lineRule="exact"/>
    </w:pPr>
    <w:rPr>
      <w:rFonts w:asciiTheme="majorHAnsi" w:eastAsiaTheme="majorEastAsia" w:hAnsiTheme="majorHAnsi" w:cstheme="majorBidi"/>
      <w:iCs/>
      <w:color w:val="FFFFFF"/>
      <w:spacing w:val="-2"/>
      <w:sz w:val="36"/>
      <w:szCs w:val="24"/>
    </w:rPr>
  </w:style>
  <w:style w:type="character" w:customStyle="1" w:styleId="SubtitleChar">
    <w:name w:val="Subtitle Char"/>
    <w:basedOn w:val="DefaultParagraphFont"/>
    <w:link w:val="Subtitle"/>
    <w:uiPriority w:val="99"/>
    <w:rsid w:val="00DA3537"/>
    <w:rPr>
      <w:rFonts w:asciiTheme="majorHAnsi" w:eastAsiaTheme="majorEastAsia" w:hAnsiTheme="majorHAnsi" w:cstheme="majorBidi"/>
      <w:iCs/>
      <w:color w:val="FFFFFF"/>
      <w:spacing w:val="-2"/>
      <w:sz w:val="36"/>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DA3537"/>
    <w:pPr>
      <w:spacing w:line="740" w:lineRule="exact"/>
    </w:pPr>
    <w:rPr>
      <w:rFonts w:asciiTheme="majorHAnsi" w:eastAsiaTheme="majorEastAsia" w:hAnsiTheme="majorHAnsi" w:cstheme="majorBidi"/>
      <w:b/>
      <w:color w:val="FFFFFF"/>
      <w:spacing w:val="-2"/>
      <w:sz w:val="70"/>
      <w:szCs w:val="52"/>
    </w:rPr>
  </w:style>
  <w:style w:type="character" w:customStyle="1" w:styleId="TitleChar">
    <w:name w:val="Title Char"/>
    <w:basedOn w:val="DefaultParagraphFont"/>
    <w:link w:val="Title"/>
    <w:uiPriority w:val="99"/>
    <w:rsid w:val="00DA3537"/>
    <w:rPr>
      <w:rFonts w:asciiTheme="majorHAnsi" w:eastAsiaTheme="majorEastAsia" w:hAnsiTheme="majorHAnsi" w:cstheme="majorBidi"/>
      <w:b/>
      <w:color w:val="FFFFFF"/>
      <w:spacing w:val="-2"/>
      <w:sz w:val="7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8DD0"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8DD0"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8DD0"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8DD0"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8DD0"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8DD0"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8DD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8DD0"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8DD0"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3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3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8DD0"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8DD0" w:themeColor="text2"/>
        <w:left w:val="single" w:sz="4" w:space="0" w:color="008DD0" w:themeColor="text2"/>
        <w:bottom w:val="single" w:sz="4" w:space="0" w:color="008DD0" w:themeColor="text2"/>
        <w:right w:val="single" w:sz="4" w:space="0" w:color="008DD0"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8DD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8DD0"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8DD0" w:themeFill="text2"/>
    </w:tcPr>
  </w:style>
  <w:style w:type="paragraph" w:customStyle="1" w:styleId="BodyText100ThemeColour">
    <w:name w:val="Body Text 100% Theme Colour"/>
    <w:basedOn w:val="BodyText"/>
    <w:qFormat/>
    <w:rsid w:val="00096B2D"/>
    <w:rPr>
      <w:color w:val="008DD0"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26"/>
      </w:numPr>
      <w:spacing w:before="120" w:after="120"/>
    </w:pPr>
  </w:style>
  <w:style w:type="paragraph" w:customStyle="1" w:styleId="ListAlpha2">
    <w:name w:val="List Alpha 2"/>
    <w:basedOn w:val="Normal"/>
    <w:qFormat/>
    <w:rsid w:val="00893106"/>
    <w:pPr>
      <w:numPr>
        <w:ilvl w:val="1"/>
        <w:numId w:val="26"/>
      </w:numPr>
      <w:spacing w:before="120" w:after="120"/>
    </w:pPr>
  </w:style>
  <w:style w:type="paragraph" w:customStyle="1" w:styleId="ListAlpha3">
    <w:name w:val="List Alpha 3"/>
    <w:basedOn w:val="Normal"/>
    <w:qFormat/>
    <w:rsid w:val="00893106"/>
    <w:pPr>
      <w:numPr>
        <w:ilvl w:val="2"/>
        <w:numId w:val="26"/>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DF69DF"/>
    <w:pPr>
      <w:spacing w:line="240" w:lineRule="auto"/>
    </w:pPr>
    <w:rPr>
      <w:b/>
      <w:color w:val="008DD0" w:themeColor="text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8366E9"/>
    <w:pPr>
      <w:framePr w:wrap="around" w:vAnchor="page" w:hAnchor="margin" w:yAlign="bottom"/>
    </w:pPr>
    <w:rPr>
      <w:b/>
    </w:rPr>
  </w:style>
  <w:style w:type="character" w:customStyle="1" w:styleId="HiddenText">
    <w:name w:val="Hidden Text"/>
    <w:basedOn w:val="DefaultParagraphFont"/>
    <w:uiPriority w:val="1"/>
    <w:qFormat/>
    <w:rsid w:val="00AE3B30"/>
    <w:rPr>
      <w:vanish/>
      <w:color w:val="FF0000"/>
      <w:sz w:val="20"/>
      <w:u w:val="dotted"/>
    </w:rPr>
  </w:style>
  <w:style w:type="character" w:customStyle="1" w:styleId="Heading1Char">
    <w:name w:val="Heading 1 Char"/>
    <w:basedOn w:val="DefaultParagraphFont"/>
    <w:link w:val="Heading1"/>
    <w:rsid w:val="00A209C4"/>
    <w:rPr>
      <w:b/>
      <w:bCs/>
      <w:color w:val="008DD0" w:themeColor="text2"/>
      <w:kern w:val="32"/>
      <w:sz w:val="40"/>
      <w:szCs w:val="32"/>
    </w:rPr>
  </w:style>
  <w:style w:type="character" w:customStyle="1" w:styleId="Heading2Char">
    <w:name w:val="Heading 2 Char"/>
    <w:basedOn w:val="DefaultParagraphFont"/>
    <w:link w:val="Heading2"/>
    <w:rsid w:val="001306D2"/>
    <w:rPr>
      <w:b/>
      <w:bCs/>
      <w:iCs/>
      <w:color w:val="008DD0"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SpacingChar">
    <w:name w:val="No Spacing Char"/>
    <w:basedOn w:val="DefaultParagraphFont"/>
    <w:link w:val="NoSpacing"/>
    <w:uiPriority w:val="1"/>
    <w:rsid w:val="000E7433"/>
  </w:style>
  <w:style w:type="character" w:styleId="UnresolvedMention">
    <w:name w:val="Unresolved Mention"/>
    <w:basedOn w:val="DefaultParagraphFont"/>
    <w:uiPriority w:val="99"/>
    <w:semiHidden/>
    <w:unhideWhenUsed/>
    <w:rsid w:val="00FE590D"/>
    <w:rPr>
      <w:color w:val="605E5C"/>
      <w:shd w:val="clear" w:color="auto" w:fill="E1DFDD"/>
    </w:rPr>
  </w:style>
  <w:style w:type="paragraph" w:customStyle="1" w:styleId="paragraph">
    <w:name w:val="paragraph"/>
    <w:basedOn w:val="Normal"/>
    <w:rsid w:val="00DE6E6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DE6E67"/>
  </w:style>
  <w:style w:type="character" w:customStyle="1" w:styleId="eop">
    <w:name w:val="eop"/>
    <w:basedOn w:val="DefaultParagraphFont"/>
    <w:rsid w:val="00DE6E67"/>
  </w:style>
  <w:style w:type="paragraph" w:styleId="Revision">
    <w:name w:val="Revision"/>
    <w:hidden/>
    <w:uiPriority w:val="99"/>
    <w:semiHidden/>
    <w:rsid w:val="00DE6E6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2779040">
      <w:bodyDiv w:val="1"/>
      <w:marLeft w:val="0"/>
      <w:marRight w:val="0"/>
      <w:marTop w:val="0"/>
      <w:marBottom w:val="0"/>
      <w:divBdr>
        <w:top w:val="none" w:sz="0" w:space="0" w:color="auto"/>
        <w:left w:val="none" w:sz="0" w:space="0" w:color="auto"/>
        <w:bottom w:val="none" w:sz="0" w:space="0" w:color="auto"/>
        <w:right w:val="none" w:sz="0" w:space="0" w:color="auto"/>
      </w:divBdr>
    </w:div>
    <w:div w:id="457601696">
      <w:bodyDiv w:val="1"/>
      <w:marLeft w:val="0"/>
      <w:marRight w:val="0"/>
      <w:marTop w:val="0"/>
      <w:marBottom w:val="0"/>
      <w:divBdr>
        <w:top w:val="none" w:sz="0" w:space="0" w:color="auto"/>
        <w:left w:val="none" w:sz="0" w:space="0" w:color="auto"/>
        <w:bottom w:val="none" w:sz="0" w:space="0" w:color="auto"/>
        <w:right w:val="none" w:sz="0" w:space="0" w:color="auto"/>
      </w:divBdr>
    </w:div>
    <w:div w:id="46932809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2067494">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4838284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6459064">
      <w:bodyDiv w:val="1"/>
      <w:marLeft w:val="0"/>
      <w:marRight w:val="0"/>
      <w:marTop w:val="0"/>
      <w:marBottom w:val="0"/>
      <w:divBdr>
        <w:top w:val="none" w:sz="0" w:space="0" w:color="auto"/>
        <w:left w:val="none" w:sz="0" w:space="0" w:color="auto"/>
        <w:bottom w:val="none" w:sz="0" w:space="0" w:color="auto"/>
        <w:right w:val="none" w:sz="0" w:space="0" w:color="auto"/>
      </w:divBdr>
    </w:div>
    <w:div w:id="1307199022">
      <w:bodyDiv w:val="1"/>
      <w:marLeft w:val="0"/>
      <w:marRight w:val="0"/>
      <w:marTop w:val="0"/>
      <w:marBottom w:val="0"/>
      <w:divBdr>
        <w:top w:val="none" w:sz="0" w:space="0" w:color="auto"/>
        <w:left w:val="none" w:sz="0" w:space="0" w:color="auto"/>
        <w:bottom w:val="none" w:sz="0" w:space="0" w:color="auto"/>
        <w:right w:val="none" w:sz="0" w:space="0" w:color="auto"/>
      </w:divBdr>
      <w:divsChild>
        <w:div w:id="759714227">
          <w:marLeft w:val="0"/>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8868026">
      <w:bodyDiv w:val="1"/>
      <w:marLeft w:val="0"/>
      <w:marRight w:val="0"/>
      <w:marTop w:val="0"/>
      <w:marBottom w:val="0"/>
      <w:divBdr>
        <w:top w:val="none" w:sz="0" w:space="0" w:color="auto"/>
        <w:left w:val="none" w:sz="0" w:space="0" w:color="auto"/>
        <w:bottom w:val="none" w:sz="0" w:space="0" w:color="auto"/>
        <w:right w:val="none" w:sz="0" w:space="0" w:color="auto"/>
      </w:divBdr>
      <w:divsChild>
        <w:div w:id="1040865122">
          <w:marLeft w:val="0"/>
          <w:marRight w:val="0"/>
          <w:marTop w:val="0"/>
          <w:marBottom w:val="0"/>
          <w:divBdr>
            <w:top w:val="none" w:sz="0" w:space="0" w:color="auto"/>
            <w:left w:val="none" w:sz="0" w:space="0" w:color="auto"/>
            <w:bottom w:val="none" w:sz="0" w:space="0" w:color="auto"/>
            <w:right w:val="none" w:sz="0" w:space="0" w:color="auto"/>
          </w:divBdr>
        </w:div>
        <w:div w:id="2110003598">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8469856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land.vic.gov.au/maps-and-spatial/spatial-data/how-to-access-spatial-data" TargetMode="External"/><Relationship Id="rId39"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s://www.delwp.vic.gov.au/maps/dcm/overview" TargetMode="External"/><Relationship Id="rId42" Type="http://schemas.openxmlformats.org/officeDocument/2006/relationships/hyperlink" Target="mailto:customer.service@delwp.vic.gov.au" TargetMode="External"/><Relationship Id="rId47"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land.vic.gov.au/maps-and-spatial/maps/how-to-access-a-map" TargetMode="External"/><Relationship Id="rId33" Type="http://schemas.openxmlformats.org/officeDocument/2006/relationships/hyperlink" Target="https://www.propertyandlandtitles.vic.gov.au/naming-places-features-and-roads/naming-rules-for-places-in-victoria" TargetMode="External"/><Relationship Id="rId38" Type="http://schemas.openxmlformats.org/officeDocument/2006/relationships/image" Target="media/image6.png"/><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yperlink" Target="https://www.singledigitalpresence.vic.gov.au/" TargetMode="External"/><Relationship Id="rId41"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land-registration/fees-guides-and-forms" TargetMode="External"/><Relationship Id="rId32" Type="http://schemas.openxmlformats.org/officeDocument/2006/relationships/hyperlink" Target="mailto:geo.names@delwp.vic.gov.au&#160;" TargetMode="External"/><Relationship Id="rId37" Type="http://schemas.openxmlformats.org/officeDocument/2006/relationships/image" Target="media/image5.jpg"/><Relationship Id="rId40" Type="http://schemas.openxmlformats.org/officeDocument/2006/relationships/hyperlink" Target="mailto:spear.info@delwp.vic.gov.au" TargetMode="External"/><Relationship Id="rId45" Type="http://schemas.openxmlformats.org/officeDocument/2006/relationships/hyperlink" Target="mailto:spear.info@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land.vic.gov.au/land-registration/customer-information-bulletins" TargetMode="External"/><Relationship Id="rId28" Type="http://schemas.openxmlformats.org/officeDocument/2006/relationships/hyperlink" Target="https://www.land.vic.gov.au/maps-and-spatial/maps/interactive-mapping-tools" TargetMode="External"/><Relationship Id="rId36" Type="http://schemas.openxmlformats.org/officeDocument/2006/relationships/hyperlink" Target="mailto:msa.habitatcompensation@delwp.vic.gov.au"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engage.vic.gov.au/naming-rules-places-victoria-review-2020" TargetMode="External"/><Relationship Id="rId44" Type="http://schemas.openxmlformats.org/officeDocument/2006/relationships/hyperlink" Target="http://www.spear.land.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land.vic.gov.au/all-news" TargetMode="External"/><Relationship Id="rId27" Type="http://schemas.openxmlformats.org/officeDocument/2006/relationships/hyperlink" Target="https://www.land.vic.gov.au/maps-and-spatial/imagery" TargetMode="External"/><Relationship Id="rId30" Type="http://schemas.openxmlformats.org/officeDocument/2006/relationships/hyperlink" Target="https://www.land.vic.gov.au/all-news/introducing-our-new-website" TargetMode="External"/><Relationship Id="rId35" Type="http://schemas.openxmlformats.org/officeDocument/2006/relationships/hyperlink" Target="https://www.msa.vic.gov.au/" TargetMode="External"/><Relationship Id="rId43" Type="http://schemas.openxmlformats.org/officeDocument/2006/relationships/hyperlink" Target="http://www.relayservice.com.au" TargetMode="External"/><Relationship Id="rId48" Type="http://schemas.openxmlformats.org/officeDocument/2006/relationships/fontTable" Target="fontTable.xml"/><Relationship Id="rId8"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13\OneDrive%20-%20Department%20of%20Environment,%20Land,%20Water%20and%20Planning\SPEAR-Newsletter-Template%202020.dotx" TargetMode="External"/></Relationships>
</file>

<file path=word/theme/theme1.xml><?xml version="1.0" encoding="utf-8"?>
<a:theme xmlns:a="http://schemas.openxmlformats.org/drawingml/2006/main" name="BOP">
  <a:themeElements>
    <a:clrScheme name="DEWLP SPEAR">
      <a:dk1>
        <a:srgbClr val="363534"/>
      </a:dk1>
      <a:lt1>
        <a:sysClr val="window" lastClr="FFFFFF"/>
      </a:lt1>
      <a:dk2>
        <a:srgbClr val="008DD0"/>
      </a:dk2>
      <a:lt2>
        <a:srgbClr val="E5F3FA"/>
      </a:lt2>
      <a:accent1>
        <a:srgbClr val="00B2A9"/>
      </a:accent1>
      <a:accent2>
        <a:srgbClr val="008DD0"/>
      </a:accent2>
      <a:accent3>
        <a:srgbClr val="201547"/>
      </a:accent3>
      <a:accent4>
        <a:srgbClr val="99E0DD"/>
      </a:accent4>
      <a:accent5>
        <a:srgbClr val="BFE2F3"/>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441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ewsletter" ma:contentTypeID="0x0101002517F445A0F35E449C98AAD631F2B03844130056047F3B6C8C3B479E74BE2D3B8BB81F" ma:contentTypeVersion="14" ma:contentTypeDescription="" ma:contentTypeScope="" ma:versionID="29c2c910f321c4653ae48fd8b1006d79">
  <xsd:schema xmlns:xsd="http://www.w3.org/2001/XMLSchema" xmlns:xs="http://www.w3.org/2001/XMLSchema" xmlns:p="http://schemas.microsoft.com/office/2006/metadata/properties" xmlns:ns1="http://schemas.microsoft.com/sharepoint/v3" xmlns:ns2="a5f32de4-e402-4188-b034-e71ca7d22e54" xmlns:ns3="9fd47c19-1c4a-4d7d-b342-c10cef269344" xmlns:ns4="98c66cb3-df93-4064-8ed4-8a3239383991" xmlns:ns5="08dd40ec-d54f-4948-9a0d-aded732edd5e" targetNamespace="http://schemas.microsoft.com/office/2006/metadata/properties" ma:root="true" ma:fieldsID="cda0d92ff14bb8db95e81d62cc75dbe9" ns1:_="" ns2:_="" ns3:_="" ns4:_="" ns5:_="">
    <xsd:import namespace="http://schemas.microsoft.com/sharepoint/v3"/>
    <xsd:import namespace="a5f32de4-e402-4188-b034-e71ca7d22e54"/>
    <xsd:import namespace="9fd47c19-1c4a-4d7d-b342-c10cef269344"/>
    <xsd:import namespace="98c66cb3-df93-4064-8ed4-8a3239383991"/>
    <xsd:import namespace="08dd40ec-d54f-4948-9a0d-aded732edd5e"/>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o24e9b4cf9c6440188f05cd7fdc7b5ea" minOccurs="0"/>
                <xsd:element ref="ns2:Project_x0020_Status" minOccurs="0"/>
                <xsd:element ref="ns5:Tag" minOccurs="0"/>
                <xsd:element ref="ns2:Review_x0020_Date" minOccurs="0"/>
                <xsd:element ref="ns1:URL" minOccurs="0"/>
                <xsd:element ref="ns5:Related_x0020_System" minOccurs="0"/>
                <xsd:element ref="ns2:Event_x0020_Name"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3"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Review_x0020_Date" ma:index="35" nillable="true" ma:displayName="Review Date" ma:description="This is the date that you will be alerted to review your object." ma:format="DateOnly" ma:internalName="Review_x0020_Date">
      <xsd:simpleType>
        <xsd:restriction base="dms:DateTime"/>
      </xsd:simpleType>
    </xsd:element>
    <xsd:element name="Event_x0020_Name" ma:index="38" nillable="true" ma:displayName="Event Name" ma:description="The name/title of the event, function or activity including meeting - DEPI" ma:internalName="Event_x0020_Name">
      <xsd:simpleType>
        <xsd:restriction base="dms:Text">
          <xsd:maxLength value="255"/>
        </xsd:restriction>
      </xsd:simpleType>
    </xsd:element>
    <xsd:element name="Event_x0020_Date" ma:index="39" nillable="true" ma:displayName="Event Date" ma:description="Date of event. The event could be meeting, function, activity etc." ma:format="DateOnly" ma:internalName="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1"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d40ec-d54f-4948-9a0d-aded732edd5e" elementFormDefault="qualified">
    <xsd:import namespace="http://schemas.microsoft.com/office/2006/documentManagement/types"/>
    <xsd:import namespace="http://schemas.microsoft.com/office/infopath/2007/PartnerControls"/>
    <xsd:element name="Tag" ma:index="34" nillable="true" ma:displayName="Tag" ma:internalName="Tag">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DOCID423-878882233-3193</_dlc_DocId>
    <_dlc_DocIdUrl xmlns="a5f32de4-e402-4188-b034-e71ca7d22e54">
      <Url>https://delwpvicgovau.sharepoint.com/sites/ecm_423/_layouts/15/DocIdRedir.aspx?ID=DOCID423-878882233-3193</Url>
      <Description>DOCID423-878882233-3193</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Related_x0020_System xmlns="08dd40ec-d54f-4948-9a0d-aded732edd5e" xsi:nil="tru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08dd40ec-d54f-4948-9a0d-aded732edd5e"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BBA0D-27A1-444A-BA74-36C0AA1F9999}">
  <ds:schemaRefs>
    <ds:schemaRef ds:uri="http://schemas.microsoft.com/office/2006/metadata/customXsn"/>
  </ds:schemaRefs>
</ds:datastoreItem>
</file>

<file path=customXml/itemProps2.xml><?xml version="1.0" encoding="utf-8"?>
<ds:datastoreItem xmlns:ds="http://schemas.openxmlformats.org/officeDocument/2006/customXml" ds:itemID="{C90B6000-A8B4-48C8-ABE3-3A5C8CB7467F}">
  <ds:schemaRefs>
    <ds:schemaRef ds:uri="Microsoft.SharePoint.Taxonomy.ContentTypeSync"/>
  </ds:schemaRefs>
</ds:datastoreItem>
</file>

<file path=customXml/itemProps3.xml><?xml version="1.0" encoding="utf-8"?>
<ds:datastoreItem xmlns:ds="http://schemas.openxmlformats.org/officeDocument/2006/customXml" ds:itemID="{91D22BD0-E2C0-46F0-8527-62B6B4FAA705}">
  <ds:schemaRefs>
    <ds:schemaRef ds:uri="http://schemas.microsoft.com/sharepoint/events"/>
  </ds:schemaRefs>
</ds:datastoreItem>
</file>

<file path=customXml/itemProps4.xml><?xml version="1.0" encoding="utf-8"?>
<ds:datastoreItem xmlns:ds="http://schemas.openxmlformats.org/officeDocument/2006/customXml" ds:itemID="{C0FBAC8B-FAEC-411A-BCCD-E4C96A516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8c66cb3-df93-4064-8ed4-8a3239383991"/>
    <ds:schemaRef ds:uri="08dd40ec-d54f-4948-9a0d-aded732e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97955-30AF-4C30-AA88-D7D43E1D9087}">
  <ds:schemaRefs>
    <ds:schemaRef ds:uri="http://schemas.openxmlformats.org/officeDocument/2006/bibliography"/>
  </ds:schemaRefs>
</ds:datastoreItem>
</file>

<file path=customXml/itemProps6.xml><?xml version="1.0" encoding="utf-8"?>
<ds:datastoreItem xmlns:ds="http://schemas.openxmlformats.org/officeDocument/2006/customXml" ds:itemID="{3B7C4837-972C-4FA4-9656-BEC9518223CA}">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98c66cb3-df93-4064-8ed4-8a3239383991"/>
    <ds:schemaRef ds:uri="08dd40ec-d54f-4948-9a0d-aded732edd5e"/>
  </ds:schemaRefs>
</ds:datastoreItem>
</file>

<file path=customXml/itemProps7.xml><?xml version="1.0" encoding="utf-8"?>
<ds:datastoreItem xmlns:ds="http://schemas.openxmlformats.org/officeDocument/2006/customXml" ds:itemID="{30CA60F1-21CF-413E-9361-2CBAF4681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SPEAR-Newsletter-Template 2020.dotx</Template>
  <TotalTime>461</TotalTime>
  <Pages>6</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Template - Newsletter</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SPEAR News - Dec 2020</dc:title>
  <dc:subject/>
  <dc:creator>Admin</dc:creator>
  <cp:keywords/>
  <dc:description/>
  <cp:lastModifiedBy>Leanne J Dillon-Thomas (DELWP)</cp:lastModifiedBy>
  <cp:revision>193</cp:revision>
  <cp:lastPrinted>2020-12-02T19:46:00Z</cp:lastPrinted>
  <dcterms:created xsi:type="dcterms:W3CDTF">2020-11-14T15:44:00Z</dcterms:created>
  <dcterms:modified xsi:type="dcterms:W3CDTF">2021-08-26T03:59:00Z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0x0101002517F445A0F35E449C98AAD631F2B03844130056047F3B6C8C3B479E74BE2D3B8BB81F</vt:lpwstr>
  </property>
  <property fmtid="{D5CDD505-2E9C-101B-9397-08002B2CF9AE}" pid="19" name="Section">
    <vt:lpwstr>6;#Subdivision|d01e1b3b-9a60-4abc-9d99-b97e80e2e194</vt:lpwstr>
  </property>
  <property fmtid="{D5CDD505-2E9C-101B-9397-08002B2CF9AE}" pid="20" name="Agency">
    <vt:lpwstr>1;#Department of Environment, Land, Water and Planning|607a3f87-1228-4cd9-82a5-076aa8776274</vt:lpwstr>
  </property>
  <property fmtid="{D5CDD505-2E9C-101B-9397-08002B2CF9AE}" pid="21" name="Branch">
    <vt:lpwstr>7;#Land Registry Services|49f83574-4e0d-42dc-acdb-b58e9d81ab9b</vt:lpwstr>
  </property>
  <property fmtid="{D5CDD505-2E9C-101B-9397-08002B2CF9AE}" pid="22" name="Division">
    <vt:lpwstr>4;#Land Use Victoria|df55b370-7608-494b-9fb4-f51a3f958028</vt:lpwstr>
  </property>
  <property fmtid="{D5CDD505-2E9C-101B-9397-08002B2CF9AE}" pid="23" name="Dissemination Limiting Marker">
    <vt:lpwstr>2;#FOUO|955eb6fc-b35a-4808-8aa5-31e514fa3f26</vt:lpwstr>
  </property>
  <property fmtid="{D5CDD505-2E9C-101B-9397-08002B2CF9AE}" pid="24" name="Group1">
    <vt:lpwstr>5;#Local Infrastructure|35232ce7-1039-46ab-a331-4c8e969be43f</vt:lpwstr>
  </property>
  <property fmtid="{D5CDD505-2E9C-101B-9397-08002B2CF9AE}" pid="25" name="Security Classification">
    <vt:lpwstr>3;#Unclassified|7fa379f4-4aba-4692-ab80-7d39d3a23cf4</vt:lpwstr>
  </property>
  <property fmtid="{D5CDD505-2E9C-101B-9397-08002B2CF9AE}" pid="26" name="Projects">
    <vt:lpwstr/>
  </property>
  <property fmtid="{D5CDD505-2E9C-101B-9397-08002B2CF9AE}" pid="27" name="Sub-Section">
    <vt:lpwstr/>
  </property>
  <property fmtid="{D5CDD505-2E9C-101B-9397-08002B2CF9AE}" pid="28" name="Copyright Licence Name">
    <vt:lpwstr/>
  </property>
  <property fmtid="{D5CDD505-2E9C-101B-9397-08002B2CF9AE}" pid="29" name="Copyright License Type">
    <vt:lpwstr/>
  </property>
  <property fmtid="{D5CDD505-2E9C-101B-9397-08002B2CF9AE}" pid="30" name="wic_System_Copyright">
    <vt:lpwstr>State of Victoria</vt:lpwstr>
  </property>
  <property fmtid="{D5CDD505-2E9C-101B-9397-08002B2CF9AE}" pid="31" name="o85941e134754762b9719660a258a6e6">
    <vt:lpwstr/>
  </property>
  <property fmtid="{D5CDD505-2E9C-101B-9397-08002B2CF9AE}" pid="32" name="df723ab3fe1c4eb7a0b151674e7ac40d">
    <vt:lpwstr/>
  </property>
  <property fmtid="{D5CDD505-2E9C-101B-9397-08002B2CF9AE}" pid="33" name="Reference_x0020_Type">
    <vt:lpwstr/>
  </property>
  <property fmtid="{D5CDD505-2E9C-101B-9397-08002B2CF9AE}" pid="34" name="Location_x0020_Type">
    <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Location Type">
    <vt:lpwstr/>
  </property>
  <property fmtid="{D5CDD505-2E9C-101B-9397-08002B2CF9AE}" pid="38" name="Reference Type">
    <vt:lpwstr/>
  </property>
  <property fmtid="{D5CDD505-2E9C-101B-9397-08002B2CF9AE}" pid="39" name="_dlc_DocIdItemGuid">
    <vt:lpwstr>54f31409-55b8-45da-ad3b-07a921e5218a</vt:lpwstr>
  </property>
  <property fmtid="{D5CDD505-2E9C-101B-9397-08002B2CF9AE}" pid="40" name="SharedWithUsers">
    <vt:lpwstr>394;#Brandon G Keeble (DELWP);#23;#Mark A Briffa (DELWP);#25;#Susannah Maley (DELWP);#122;#Richard Jefferson (DELWP);#258;#Fiona Nguyen (DELWP);#141;#Wendy Bowran (DELWP);#176;#Amy C Walker (DELWP);#24;#Leanne J Dillon-Thomas (DELWP);#546;#Jessica M Piets</vt:lpwstr>
  </property>
  <property fmtid="{D5CDD505-2E9C-101B-9397-08002B2CF9AE}" pid="41" name="MSIP_Label_4257e2ab-f512-40e2-9c9a-c64247360765_Enabled">
    <vt:lpwstr>true</vt:lpwstr>
  </property>
  <property fmtid="{D5CDD505-2E9C-101B-9397-08002B2CF9AE}" pid="42" name="MSIP_Label_4257e2ab-f512-40e2-9c9a-c64247360765_SetDate">
    <vt:lpwstr>2020-11-30T01:26:07Z</vt:lpwstr>
  </property>
  <property fmtid="{D5CDD505-2E9C-101B-9397-08002B2CF9AE}" pid="43" name="MSIP_Label_4257e2ab-f512-40e2-9c9a-c64247360765_Method">
    <vt:lpwstr>Privileged</vt:lpwstr>
  </property>
  <property fmtid="{D5CDD505-2E9C-101B-9397-08002B2CF9AE}" pid="44" name="MSIP_Label_4257e2ab-f512-40e2-9c9a-c64247360765_Name">
    <vt:lpwstr>OFFICIAL</vt:lpwstr>
  </property>
  <property fmtid="{D5CDD505-2E9C-101B-9397-08002B2CF9AE}" pid="45" name="MSIP_Label_4257e2ab-f512-40e2-9c9a-c64247360765_SiteId">
    <vt:lpwstr>e8bdd6f7-fc18-4e48-a554-7f547927223b</vt:lpwstr>
  </property>
  <property fmtid="{D5CDD505-2E9C-101B-9397-08002B2CF9AE}" pid="46" name="MSIP_Label_4257e2ab-f512-40e2-9c9a-c64247360765_ActionId">
    <vt:lpwstr>78437c26-9b63-44b4-8ecf-eb338fe956ca</vt:lpwstr>
  </property>
  <property fmtid="{D5CDD505-2E9C-101B-9397-08002B2CF9AE}" pid="47" name="MSIP_Label_4257e2ab-f512-40e2-9c9a-c64247360765_ContentBits">
    <vt:lpwstr>2</vt:lpwstr>
  </property>
</Properties>
</file>